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3BBB" w14:textId="433B7C8A" w:rsidR="00AC6F50" w:rsidRPr="00AC6F50" w:rsidRDefault="00AC6F50" w:rsidP="00AC6F50">
      <w:pPr>
        <w:pStyle w:val="a7"/>
        <w:spacing w:before="0" w:beforeAutospacing="0" w:after="0" w:afterAutospacing="0" w:line="420" w:lineRule="atLeast"/>
        <w:jc w:val="center"/>
        <w:rPr>
          <w:rStyle w:val="a8"/>
          <w:rFonts w:ascii="微软雅黑" w:eastAsia="微软雅黑" w:hAnsi="微软雅黑"/>
          <w:sz w:val="28"/>
          <w:szCs w:val="28"/>
        </w:rPr>
      </w:pPr>
      <w:r w:rsidRPr="00AC6F50">
        <w:rPr>
          <w:rStyle w:val="a8"/>
          <w:rFonts w:ascii="微软雅黑" w:eastAsia="微软雅黑" w:hAnsi="微软雅黑" w:hint="eastAsia"/>
          <w:sz w:val="28"/>
          <w:szCs w:val="28"/>
        </w:rPr>
        <w:t>科研平台</w:t>
      </w:r>
      <w:r w:rsidRPr="00AC6F50">
        <w:rPr>
          <w:rStyle w:val="a8"/>
          <w:rFonts w:ascii="微软雅黑" w:eastAsia="微软雅黑" w:hAnsi="微软雅黑" w:hint="eastAsia"/>
          <w:sz w:val="28"/>
          <w:szCs w:val="28"/>
        </w:rPr>
        <w:t>外协服务支出办理流程</w:t>
      </w:r>
    </w:p>
    <w:p w14:paraId="2D5EDF8C" w14:textId="12FA28AD" w:rsidR="00AC6F50" w:rsidRDefault="00AC6F50" w:rsidP="00AC6F50">
      <w:pPr>
        <w:pStyle w:val="a7"/>
        <w:spacing w:before="0" w:beforeAutospacing="0" w:after="0" w:afterAutospacing="0" w:line="420" w:lineRule="atLeast"/>
        <w:rPr>
          <w:rFonts w:ascii="微软雅黑" w:eastAsia="微软雅黑" w:hAnsi="微软雅黑"/>
          <w:color w:val="313131"/>
          <w:sz w:val="23"/>
          <w:szCs w:val="23"/>
        </w:rPr>
      </w:pPr>
      <w:r>
        <w:rPr>
          <w:rStyle w:val="a8"/>
          <w:rFonts w:ascii="微软雅黑" w:eastAsia="微软雅黑" w:hAnsi="微软雅黑" w:hint="eastAsia"/>
          <w:color w:val="FF0000"/>
        </w:rPr>
        <w:t>测试化验加工（不含科研项目结题审计合同）</w:t>
      </w:r>
    </w:p>
    <w:p w14:paraId="2BB2D9A6" w14:textId="77777777" w:rsidR="00AC6F50" w:rsidRDefault="00AC6F50" w:rsidP="00AC6F50">
      <w:pPr>
        <w:pStyle w:val="richmediacontent"/>
        <w:spacing w:before="0" w:beforeAutospacing="0" w:after="0" w:afterAutospacing="0" w:line="420" w:lineRule="atLeast"/>
        <w:rPr>
          <w:rFonts w:ascii="微软雅黑" w:eastAsia="微软雅黑" w:hAnsi="微软雅黑" w:hint="eastAsia"/>
          <w:color w:val="313131"/>
          <w:sz w:val="23"/>
          <w:szCs w:val="23"/>
        </w:rPr>
      </w:pPr>
      <w:r>
        <w:rPr>
          <w:rStyle w:val="a8"/>
          <w:rFonts w:ascii="微软雅黑" w:eastAsia="微软雅黑" w:hAnsi="微软雅黑" w:hint="eastAsia"/>
          <w:color w:val="313131"/>
        </w:rPr>
        <w:t>1.东南大学外协服务合同</w:t>
      </w:r>
    </w:p>
    <w:p w14:paraId="07547C57" w14:textId="731AD022" w:rsidR="00AC6F50" w:rsidRDefault="00AC6F50" w:rsidP="00AC6F50">
      <w:pPr>
        <w:pStyle w:val="a7"/>
        <w:spacing w:before="0" w:beforeAutospacing="0" w:after="0" w:afterAutospacing="0" w:line="420" w:lineRule="atLeast"/>
        <w:rPr>
          <w:rFonts w:ascii="微软雅黑" w:eastAsia="微软雅黑" w:hAnsi="微软雅黑" w:hint="eastAsia"/>
          <w:color w:val="313131"/>
          <w:sz w:val="23"/>
          <w:szCs w:val="23"/>
        </w:rPr>
      </w:pPr>
      <w:r>
        <w:rPr>
          <w:rFonts w:ascii="微软雅黑" w:eastAsia="微软雅黑" w:hAnsi="微软雅黑" w:hint="eastAsia"/>
          <w:color w:val="313131"/>
        </w:rPr>
        <w:t>（1）下载附件《东南大学外协服务合同》，按照模板填写。合同准备</w:t>
      </w:r>
      <w:r>
        <w:rPr>
          <w:rStyle w:val="a8"/>
          <w:rFonts w:ascii="微软雅黑" w:eastAsia="微软雅黑" w:hAnsi="微软雅黑" w:hint="eastAsia"/>
          <w:color w:val="FF0000"/>
        </w:rPr>
        <w:t>至少一式三份，对方单位盖章后</w:t>
      </w:r>
      <w:r>
        <w:rPr>
          <w:rFonts w:ascii="微软雅黑" w:eastAsia="微软雅黑" w:hAnsi="微软雅黑" w:hint="eastAsia"/>
          <w:color w:val="313131"/>
        </w:rPr>
        <w:t>，由学院科研副院长审核，并在</w:t>
      </w:r>
      <w:r>
        <w:rPr>
          <w:rStyle w:val="a8"/>
          <w:rFonts w:ascii="微软雅黑" w:eastAsia="微软雅黑" w:hAnsi="微软雅黑" w:hint="eastAsia"/>
          <w:color w:val="FF0000"/>
        </w:rPr>
        <w:t>其中的一份上签字、加盖院章</w:t>
      </w:r>
      <w:r>
        <w:rPr>
          <w:rFonts w:ascii="微软雅黑" w:eastAsia="微软雅黑" w:hAnsi="微软雅黑" w:hint="eastAsia"/>
          <w:color w:val="313131"/>
        </w:rPr>
        <w:t>。</w:t>
      </w:r>
      <w:r>
        <w:rPr>
          <w:rFonts w:ascii="微软雅黑" w:eastAsia="微软雅黑" w:hAnsi="微软雅黑"/>
          <w:noProof/>
          <w:color w:val="313131"/>
        </w:rPr>
        <w:drawing>
          <wp:inline distT="0" distB="0" distL="0" distR="0" wp14:anchorId="159FC540" wp14:editId="2238AB92">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Pr>
            <w:rStyle w:val="a9"/>
            <w:rFonts w:ascii="微软雅黑" w:eastAsia="微软雅黑" w:hAnsi="微软雅黑" w:hint="eastAsia"/>
            <w:color w:val="313131"/>
          </w:rPr>
          <w:t>东南大学外协服</w:t>
        </w:r>
        <w:r>
          <w:rPr>
            <w:rStyle w:val="a9"/>
            <w:rFonts w:ascii="微软雅黑" w:eastAsia="微软雅黑" w:hAnsi="微软雅黑" w:hint="eastAsia"/>
            <w:color w:val="313131"/>
          </w:rPr>
          <w:t>务</w:t>
        </w:r>
        <w:r>
          <w:rPr>
            <w:rStyle w:val="a9"/>
            <w:rFonts w:ascii="微软雅黑" w:eastAsia="微软雅黑" w:hAnsi="微软雅黑" w:hint="eastAsia"/>
            <w:color w:val="313131"/>
          </w:rPr>
          <w:t>合同.docx</w:t>
        </w:r>
      </w:hyperlink>
    </w:p>
    <w:p w14:paraId="4F32D093" w14:textId="77777777" w:rsidR="00AC6F50" w:rsidRDefault="00AC6F50" w:rsidP="00AC6F50">
      <w:pPr>
        <w:pStyle w:val="a7"/>
        <w:spacing w:before="0" w:beforeAutospacing="0" w:after="0" w:afterAutospacing="0" w:line="420" w:lineRule="atLeast"/>
        <w:rPr>
          <w:rFonts w:ascii="微软雅黑" w:eastAsia="微软雅黑" w:hAnsi="微软雅黑" w:hint="eastAsia"/>
          <w:color w:val="313131"/>
          <w:sz w:val="23"/>
          <w:szCs w:val="23"/>
        </w:rPr>
      </w:pPr>
      <w:r>
        <w:rPr>
          <w:rFonts w:ascii="微软雅黑" w:eastAsia="微软雅黑" w:hAnsi="微软雅黑" w:hint="eastAsia"/>
          <w:color w:val="313131"/>
        </w:rPr>
        <w:t>（2）在签订合同时，应预防各类常见的不规范合同的发生。如结算方式：若需一次性支付，则应“验收合格后一次性支付”；如需分期付款，则首付款比例不得超过30%。如有特殊需求，项目负责人应在外协服务支出合同审核表上手写意见并由学院签字盖章。</w:t>
      </w:r>
    </w:p>
    <w:p w14:paraId="6B786F5E" w14:textId="77777777" w:rsidR="00AC6F50" w:rsidRDefault="00AC6F50" w:rsidP="00AC6F50">
      <w:pPr>
        <w:pStyle w:val="a7"/>
        <w:spacing w:before="0" w:beforeAutospacing="0" w:after="0" w:afterAutospacing="0" w:line="420" w:lineRule="atLeast"/>
        <w:rPr>
          <w:rFonts w:ascii="微软雅黑" w:eastAsia="微软雅黑" w:hAnsi="微软雅黑" w:hint="eastAsia"/>
          <w:color w:val="313131"/>
          <w:sz w:val="23"/>
          <w:szCs w:val="23"/>
        </w:rPr>
      </w:pPr>
      <w:r>
        <w:rPr>
          <w:rStyle w:val="a8"/>
          <w:rFonts w:ascii="微软雅黑" w:eastAsia="微软雅黑" w:hAnsi="微软雅黑" w:hint="eastAsia"/>
          <w:color w:val="313131"/>
        </w:rPr>
        <w:t>2.外协单位资质文件</w:t>
      </w:r>
      <w:r>
        <w:rPr>
          <w:rFonts w:ascii="微软雅黑" w:eastAsia="微软雅黑" w:hAnsi="微软雅黑" w:hint="eastAsia"/>
          <w:color w:val="313131"/>
          <w:sz w:val="27"/>
          <w:szCs w:val="27"/>
        </w:rPr>
        <w:br/>
      </w:r>
      <w:r>
        <w:rPr>
          <w:rFonts w:ascii="微软雅黑" w:eastAsia="微软雅黑" w:hAnsi="微软雅黑" w:hint="eastAsia"/>
          <w:color w:val="313131"/>
        </w:rPr>
        <w:t>（1）外协单位需提供一份资质文件，以证明其具有提供合同中业务的能力。可以是标明营业范围的营业执照，也可以是其他资质文件，</w:t>
      </w:r>
      <w:r>
        <w:rPr>
          <w:rStyle w:val="a8"/>
          <w:rFonts w:ascii="微软雅黑" w:eastAsia="微软雅黑" w:hAnsi="微软雅黑" w:hint="eastAsia"/>
          <w:color w:val="FF0000"/>
        </w:rPr>
        <w:t>需对方单位盖红章</w:t>
      </w:r>
      <w:r>
        <w:rPr>
          <w:rFonts w:ascii="微软雅黑" w:eastAsia="微软雅黑" w:hAnsi="微软雅黑" w:hint="eastAsia"/>
          <w:color w:val="313131"/>
        </w:rPr>
        <w:t>。</w:t>
      </w:r>
      <w:r>
        <w:rPr>
          <w:rFonts w:ascii="微软雅黑" w:eastAsia="微软雅黑" w:hAnsi="微软雅黑" w:hint="eastAsia"/>
          <w:color w:val="313131"/>
          <w:sz w:val="27"/>
          <w:szCs w:val="27"/>
        </w:rPr>
        <w:br/>
      </w:r>
      <w:r>
        <w:rPr>
          <w:rStyle w:val="a8"/>
          <w:rFonts w:ascii="微软雅黑" w:eastAsia="微软雅黑" w:hAnsi="微软雅黑" w:hint="eastAsia"/>
          <w:color w:val="313131"/>
        </w:rPr>
        <w:t>3.报价单</w:t>
      </w:r>
      <w:r>
        <w:rPr>
          <w:rFonts w:ascii="微软雅黑" w:eastAsia="微软雅黑" w:hAnsi="微软雅黑" w:hint="eastAsia"/>
          <w:color w:val="313131"/>
          <w:sz w:val="27"/>
          <w:szCs w:val="27"/>
        </w:rPr>
        <w:br/>
      </w:r>
      <w:r>
        <w:rPr>
          <w:rFonts w:ascii="微软雅黑" w:eastAsia="微软雅黑" w:hAnsi="微软雅黑" w:hint="eastAsia"/>
          <w:color w:val="313131"/>
        </w:rPr>
        <w:t>（1）由外协单位出具一份详细报价单，总金额需与合同中一致。</w:t>
      </w:r>
      <w:r>
        <w:rPr>
          <w:rStyle w:val="a8"/>
          <w:rFonts w:ascii="微软雅黑" w:eastAsia="微软雅黑" w:hAnsi="微软雅黑" w:hint="eastAsia"/>
          <w:color w:val="FF0000"/>
        </w:rPr>
        <w:t>报价单需对方单位盖红章。</w:t>
      </w:r>
      <w:r>
        <w:rPr>
          <w:rFonts w:ascii="微软雅黑" w:eastAsia="微软雅黑" w:hAnsi="微软雅黑" w:hint="eastAsia"/>
          <w:color w:val="313131"/>
          <w:sz w:val="27"/>
          <w:szCs w:val="27"/>
        </w:rPr>
        <w:br/>
      </w:r>
      <w:r>
        <w:rPr>
          <w:rStyle w:val="a8"/>
          <w:rFonts w:ascii="微软雅黑" w:eastAsia="微软雅黑" w:hAnsi="微软雅黑" w:hint="eastAsia"/>
          <w:color w:val="313131"/>
        </w:rPr>
        <w:t>4.外协支出申请网上流程</w:t>
      </w:r>
      <w:r>
        <w:rPr>
          <w:rFonts w:ascii="微软雅黑" w:eastAsia="微软雅黑" w:hAnsi="微软雅黑" w:hint="eastAsia"/>
          <w:color w:val="313131"/>
          <w:sz w:val="27"/>
          <w:szCs w:val="27"/>
        </w:rPr>
        <w:br/>
      </w:r>
      <w:r>
        <w:rPr>
          <w:rFonts w:ascii="微软雅黑" w:eastAsia="微软雅黑" w:hAnsi="微软雅黑" w:hint="eastAsia"/>
          <w:color w:val="313131"/>
        </w:rPr>
        <w:t>（1）在东南大学综合服务大厅网站（http://ehall.seu.edu.cn）中登记外协服务合同基本信息。在左侧“可用应用”中的“科研服务”中，选择“外协支出申请”，填写后</w:t>
      </w:r>
      <w:r>
        <w:rPr>
          <w:rStyle w:val="a8"/>
          <w:rFonts w:ascii="微软雅黑" w:eastAsia="微软雅黑" w:hAnsi="微软雅黑" w:hint="eastAsia"/>
          <w:color w:val="FF0000"/>
        </w:rPr>
        <w:t>提交院系科研秘书审核。</w:t>
      </w:r>
    </w:p>
    <w:p w14:paraId="06554C6F" w14:textId="77777777" w:rsidR="00AC6F50" w:rsidRDefault="00AC6F50" w:rsidP="00AC6F50">
      <w:pPr>
        <w:pStyle w:val="a7"/>
        <w:spacing w:before="0" w:beforeAutospacing="0" w:after="0" w:afterAutospacing="0" w:line="420" w:lineRule="atLeast"/>
        <w:rPr>
          <w:rFonts w:ascii="微软雅黑" w:eastAsia="微软雅黑" w:hAnsi="微软雅黑" w:hint="eastAsia"/>
          <w:color w:val="313131"/>
          <w:sz w:val="23"/>
          <w:szCs w:val="23"/>
        </w:rPr>
      </w:pPr>
      <w:r>
        <w:rPr>
          <w:rFonts w:ascii="微软雅黑" w:eastAsia="微软雅黑" w:hAnsi="微软雅黑" w:hint="eastAsia"/>
          <w:color w:val="313131"/>
        </w:rPr>
        <w:t>（2）打印“东南大学外协服务支出合同审核表”一份，项目负责人签字，由科研副院长审核后，签字并加盖院章。</w:t>
      </w:r>
    </w:p>
    <w:p w14:paraId="1161E55D" w14:textId="77777777" w:rsidR="00AC6F50" w:rsidRDefault="00AC6F50" w:rsidP="00AC6F50">
      <w:pPr>
        <w:pStyle w:val="a7"/>
        <w:spacing w:before="0" w:beforeAutospacing="0" w:after="0" w:afterAutospacing="0" w:line="420" w:lineRule="atLeast"/>
        <w:rPr>
          <w:rFonts w:ascii="微软雅黑" w:eastAsia="微软雅黑" w:hAnsi="微软雅黑" w:hint="eastAsia"/>
          <w:color w:val="313131"/>
          <w:sz w:val="23"/>
          <w:szCs w:val="23"/>
        </w:rPr>
      </w:pPr>
      <w:r>
        <w:rPr>
          <w:rStyle w:val="a8"/>
          <w:rFonts w:ascii="微软雅黑" w:eastAsia="微软雅黑" w:hAnsi="微软雅黑" w:hint="eastAsia"/>
          <w:color w:val="313131"/>
        </w:rPr>
        <w:lastRenderedPageBreak/>
        <w:t>5.办理</w:t>
      </w:r>
    </w:p>
    <w:p w14:paraId="73A8EC9C" w14:textId="479AD3CD" w:rsidR="00AC6F50" w:rsidRDefault="00AC6F50" w:rsidP="00AC6F50">
      <w:pPr>
        <w:pStyle w:val="a7"/>
        <w:spacing w:before="0" w:beforeAutospacing="0" w:after="0" w:afterAutospacing="0" w:line="420" w:lineRule="atLeast"/>
        <w:rPr>
          <w:rFonts w:ascii="微软雅黑" w:eastAsia="微软雅黑" w:hAnsi="微软雅黑" w:hint="eastAsia"/>
          <w:color w:val="313131"/>
          <w:sz w:val="23"/>
          <w:szCs w:val="23"/>
        </w:rPr>
      </w:pPr>
      <w:r>
        <w:rPr>
          <w:rFonts w:ascii="微软雅黑" w:eastAsia="微软雅黑" w:hAnsi="微软雅黑" w:hint="eastAsia"/>
          <w:color w:val="313131"/>
        </w:rPr>
        <w:t>（1）以上流程结束后，携带</w:t>
      </w:r>
      <w:r>
        <w:rPr>
          <w:rStyle w:val="a8"/>
          <w:rFonts w:ascii="微软雅黑" w:eastAsia="微软雅黑" w:hAnsi="微软雅黑" w:hint="eastAsia"/>
          <w:color w:val="FF0000"/>
        </w:rPr>
        <w:t>东南大学外协服务合同至少三份、外协单位资质文件一份、报价单一份、外协申请表一份</w:t>
      </w:r>
      <w:r>
        <w:rPr>
          <w:rFonts w:ascii="微软雅黑" w:eastAsia="微软雅黑" w:hAnsi="微软雅黑" w:hint="eastAsia"/>
          <w:color w:val="313131"/>
        </w:rPr>
        <w:t>，到</w:t>
      </w:r>
      <w:r>
        <w:rPr>
          <w:rStyle w:val="a8"/>
          <w:rFonts w:ascii="微软雅黑" w:eastAsia="微软雅黑" w:hAnsi="微软雅黑" w:hint="eastAsia"/>
          <w:color w:val="FF0000"/>
        </w:rPr>
        <w:t>基地</w:t>
      </w:r>
      <w:r>
        <w:rPr>
          <w:rStyle w:val="a8"/>
          <w:rFonts w:ascii="微软雅黑" w:eastAsia="微软雅黑" w:hAnsi="微软雅黑" w:hint="eastAsia"/>
          <w:color w:val="FF0000"/>
        </w:rPr>
        <w:t>办</w:t>
      </w:r>
      <w:r>
        <w:rPr>
          <w:rFonts w:ascii="微软雅黑" w:eastAsia="微软雅黑" w:hAnsi="微软雅黑" w:hint="eastAsia"/>
          <w:color w:val="313131"/>
        </w:rPr>
        <w:t>进行下一步流程办理。</w:t>
      </w:r>
    </w:p>
    <w:p w14:paraId="1267DDF4" w14:textId="77777777" w:rsidR="00AC6F50" w:rsidRDefault="00AC6F50" w:rsidP="00AC6F50">
      <w:pPr>
        <w:pStyle w:val="a7"/>
        <w:spacing w:before="0" w:beforeAutospacing="0" w:after="0" w:afterAutospacing="0" w:line="420" w:lineRule="atLeast"/>
        <w:rPr>
          <w:rFonts w:ascii="微软雅黑" w:eastAsia="微软雅黑" w:hAnsi="微软雅黑"/>
          <w:color w:val="313131"/>
        </w:rPr>
      </w:pPr>
      <w:r>
        <w:rPr>
          <w:rFonts w:ascii="微软雅黑" w:eastAsia="微软雅黑" w:hAnsi="微软雅黑" w:hint="eastAsia"/>
          <w:color w:val="313131"/>
        </w:rPr>
        <w:t>（2）审核无误后，由审核人签字，加盖分管领导印章与科技合同章。</w:t>
      </w:r>
    </w:p>
    <w:p w14:paraId="328A15FB" w14:textId="4761EA57" w:rsidR="00AC6F50" w:rsidRDefault="00AC6F50" w:rsidP="00AC6F50">
      <w:pPr>
        <w:pStyle w:val="a7"/>
        <w:spacing w:before="0" w:beforeAutospacing="0" w:after="0" w:afterAutospacing="0" w:line="420" w:lineRule="atLeast"/>
        <w:rPr>
          <w:rFonts w:ascii="微软雅黑" w:eastAsia="微软雅黑" w:hAnsi="微软雅黑" w:hint="eastAsia"/>
          <w:color w:val="313131"/>
          <w:sz w:val="23"/>
          <w:szCs w:val="23"/>
        </w:rPr>
      </w:pPr>
      <w:r>
        <w:rPr>
          <w:rStyle w:val="a8"/>
          <w:rFonts w:ascii="微软雅黑" w:eastAsia="微软雅黑" w:hAnsi="微软雅黑" w:hint="eastAsia"/>
          <w:color w:val="FF0000"/>
        </w:rPr>
        <w:t>注意</w:t>
      </w:r>
      <w:r>
        <w:rPr>
          <w:rStyle w:val="a8"/>
          <w:rFonts w:ascii="微软雅黑" w:eastAsia="微软雅黑" w:hAnsi="微软雅黑" w:hint="eastAsia"/>
          <w:color w:val="FF0000"/>
        </w:rPr>
        <w:t>：</w:t>
      </w:r>
      <w:r>
        <w:rPr>
          <w:rStyle w:val="a8"/>
          <w:rFonts w:ascii="微软雅黑" w:eastAsia="微软雅黑" w:hAnsi="微软雅黑" w:hint="eastAsia"/>
          <w:color w:val="FF0000"/>
        </w:rPr>
        <w:t>科研院留存：东南大学外协服务合同一份、外协单位资质文件一份、报价单一份、外协申请表一份。</w:t>
      </w:r>
    </w:p>
    <w:p w14:paraId="421F1B6D" w14:textId="77777777" w:rsidR="00BF70D1" w:rsidRPr="00AC6F50" w:rsidRDefault="00BF70D1"/>
    <w:sectPr w:rsidR="00BF70D1" w:rsidRPr="00AC6F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6892" w14:textId="77777777" w:rsidR="009A551D" w:rsidRDefault="009A551D" w:rsidP="00AC6F50">
      <w:r>
        <w:separator/>
      </w:r>
    </w:p>
  </w:endnote>
  <w:endnote w:type="continuationSeparator" w:id="0">
    <w:p w14:paraId="73146620" w14:textId="77777777" w:rsidR="009A551D" w:rsidRDefault="009A551D" w:rsidP="00AC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5FFC" w14:textId="77777777" w:rsidR="009A551D" w:rsidRDefault="009A551D" w:rsidP="00AC6F50">
      <w:r>
        <w:separator/>
      </w:r>
    </w:p>
  </w:footnote>
  <w:footnote w:type="continuationSeparator" w:id="0">
    <w:p w14:paraId="6EBE1927" w14:textId="77777777" w:rsidR="009A551D" w:rsidRDefault="009A551D" w:rsidP="00AC6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37"/>
    <w:rsid w:val="006B4F37"/>
    <w:rsid w:val="009A551D"/>
    <w:rsid w:val="00AC6F50"/>
    <w:rsid w:val="00BF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9AA62"/>
  <w15:chartTrackingRefBased/>
  <w15:docId w15:val="{7DF5B3ED-20F1-43D7-88CF-36D06FBB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F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6F50"/>
    <w:rPr>
      <w:sz w:val="18"/>
      <w:szCs w:val="18"/>
    </w:rPr>
  </w:style>
  <w:style w:type="paragraph" w:styleId="a5">
    <w:name w:val="footer"/>
    <w:basedOn w:val="a"/>
    <w:link w:val="a6"/>
    <w:uiPriority w:val="99"/>
    <w:unhideWhenUsed/>
    <w:rsid w:val="00AC6F50"/>
    <w:pPr>
      <w:tabs>
        <w:tab w:val="center" w:pos="4153"/>
        <w:tab w:val="right" w:pos="8306"/>
      </w:tabs>
      <w:snapToGrid w:val="0"/>
      <w:jc w:val="left"/>
    </w:pPr>
    <w:rPr>
      <w:sz w:val="18"/>
      <w:szCs w:val="18"/>
    </w:rPr>
  </w:style>
  <w:style w:type="character" w:customStyle="1" w:styleId="a6">
    <w:name w:val="页脚 字符"/>
    <w:basedOn w:val="a0"/>
    <w:link w:val="a5"/>
    <w:uiPriority w:val="99"/>
    <w:rsid w:val="00AC6F50"/>
    <w:rPr>
      <w:sz w:val="18"/>
      <w:szCs w:val="18"/>
    </w:rPr>
  </w:style>
  <w:style w:type="paragraph" w:styleId="a7">
    <w:name w:val="Normal (Web)"/>
    <w:basedOn w:val="a"/>
    <w:uiPriority w:val="99"/>
    <w:semiHidden/>
    <w:unhideWhenUsed/>
    <w:rsid w:val="00AC6F5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C6F50"/>
    <w:rPr>
      <w:b/>
      <w:bCs/>
    </w:rPr>
  </w:style>
  <w:style w:type="paragraph" w:customStyle="1" w:styleId="richmediacontent">
    <w:name w:val="rich_media_content"/>
    <w:basedOn w:val="a"/>
    <w:rsid w:val="00AC6F50"/>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AC6F50"/>
    <w:rPr>
      <w:color w:val="0000FF"/>
      <w:u w:val="single"/>
    </w:rPr>
  </w:style>
  <w:style w:type="character" w:styleId="aa">
    <w:name w:val="FollowedHyperlink"/>
    <w:basedOn w:val="a0"/>
    <w:uiPriority w:val="99"/>
    <w:semiHidden/>
    <w:unhideWhenUsed/>
    <w:rsid w:val="00AC6F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jc.seu.edu.cn/_upload/article/files/b9/67/e95897c843c6b50388e0a4cc9a27/7a979927-05ce-44a9-8148-24e124a8474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向阳</dc:creator>
  <cp:keywords/>
  <dc:description/>
  <cp:lastModifiedBy>孙 向阳</cp:lastModifiedBy>
  <cp:revision>2</cp:revision>
  <dcterms:created xsi:type="dcterms:W3CDTF">2024-07-03T06:21:00Z</dcterms:created>
  <dcterms:modified xsi:type="dcterms:W3CDTF">2024-07-03T06:22:00Z</dcterms:modified>
</cp:coreProperties>
</file>