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F5D" w:rsidRPr="00FE4F5D" w:rsidRDefault="00FE4F5D" w:rsidP="00FE4F5D">
      <w:pPr>
        <w:widowControl/>
        <w:spacing w:line="600" w:lineRule="atLeast"/>
        <w:jc w:val="center"/>
        <w:rPr>
          <w:rFonts w:ascii="Microsoft Yahei" w:eastAsia="微软雅黑" w:hAnsi="Microsoft Yahei" w:cs="宋体"/>
          <w:color w:val="333333"/>
          <w:kern w:val="0"/>
          <w:sz w:val="45"/>
          <w:szCs w:val="45"/>
        </w:rPr>
      </w:pPr>
      <w:bookmarkStart w:id="0" w:name="_GoBack"/>
      <w:r w:rsidRPr="00FE4F5D">
        <w:rPr>
          <w:rFonts w:ascii="Microsoft Yahei" w:eastAsia="微软雅黑" w:hAnsi="Microsoft Yahei" w:cs="宋体"/>
          <w:color w:val="333333"/>
          <w:kern w:val="0"/>
          <w:sz w:val="45"/>
          <w:szCs w:val="45"/>
        </w:rPr>
        <w:t>中国专利奖评奖办法</w:t>
      </w:r>
    </w:p>
    <w:bookmarkEnd w:id="0"/>
    <w:p w:rsidR="00FE4F5D" w:rsidRPr="00FE4F5D" w:rsidRDefault="00FE4F5D" w:rsidP="00FE4F5D">
      <w:pPr>
        <w:widowControl/>
        <w:jc w:val="center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FE4F5D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发布时间：2013-01-21</w:t>
      </w:r>
      <w:r w:rsidRPr="00FE4F5D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 </w:t>
      </w:r>
      <w:r w:rsidRPr="00FE4F5D">
        <w:rPr>
          <w:rFonts w:ascii="微软雅黑" w:eastAsia="微软雅黑" w:hAnsi="微软雅黑" w:cs="宋体" w:hint="eastAsia"/>
          <w:color w:val="999999"/>
          <w:kern w:val="0"/>
          <w:sz w:val="18"/>
          <w:szCs w:val="18"/>
        </w:rPr>
        <w:t>大中小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E4F5D" w:rsidRPr="00FE4F5D" w:rsidTr="00FE4F5D">
        <w:trPr>
          <w:tblCellSpacing w:w="0" w:type="dxa"/>
        </w:trPr>
        <w:tc>
          <w:tcPr>
            <w:tcW w:w="0" w:type="auto"/>
            <w:vAlign w:val="center"/>
            <w:hideMark/>
          </w:tcPr>
          <w:p w:rsidR="00FE4F5D" w:rsidRPr="00FE4F5D" w:rsidRDefault="00FE4F5D" w:rsidP="00FE4F5D">
            <w:pPr>
              <w:widowControl/>
              <w:wordWrap w:val="0"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4F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第一条  评奖宗旨</w:t>
            </w:r>
          </w:p>
          <w:p w:rsidR="00FE4F5D" w:rsidRPr="00FE4F5D" w:rsidRDefault="00FE4F5D" w:rsidP="00FE4F5D">
            <w:pPr>
              <w:widowControl/>
              <w:wordWrap w:val="0"/>
              <w:spacing w:line="45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E4F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</w:p>
          <w:p w:rsidR="00FE4F5D" w:rsidRDefault="00FE4F5D" w:rsidP="00FE4F5D">
            <w:pPr>
              <w:widowControl/>
              <w:spacing w:line="450" w:lineRule="atLeast"/>
              <w:ind w:firstLine="48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FE4F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引导和推进知识产权工作对创新型国家建设，以及促进经济发展方式转变发挥重要作用；鼓励和表彰专利权人和发明人（设计人）对技术（设计）创新及经济社会发展所做的突出贡献。　　</w:t>
            </w:r>
          </w:p>
          <w:p w:rsidR="00FE4F5D" w:rsidRPr="00FE4F5D" w:rsidRDefault="00FE4F5D" w:rsidP="00FE4F5D">
            <w:pPr>
              <w:widowControl/>
              <w:spacing w:line="450" w:lineRule="atLeast"/>
              <w:ind w:firstLine="480"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FE4F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第二条  评奖周期</w:t>
            </w:r>
          </w:p>
          <w:p w:rsidR="00FE4F5D" w:rsidRPr="00FE4F5D" w:rsidRDefault="00FE4F5D" w:rsidP="00FE4F5D">
            <w:pPr>
              <w:widowControl/>
              <w:wordWrap w:val="0"/>
              <w:spacing w:line="450" w:lineRule="atLeast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FE4F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　国家知识产权局与世界知识产权组织共同开展中国专利奖评选工作，每年举办一届。</w:t>
            </w:r>
          </w:p>
          <w:p w:rsidR="00FE4F5D" w:rsidRPr="00FE4F5D" w:rsidRDefault="00FE4F5D" w:rsidP="00FE4F5D">
            <w:pPr>
              <w:widowControl/>
              <w:spacing w:line="450" w:lineRule="atLeast"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FE4F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第三条  奖项设置</w:t>
            </w:r>
          </w:p>
          <w:p w:rsidR="00FE4F5D" w:rsidRPr="00FE4F5D" w:rsidRDefault="00FE4F5D" w:rsidP="00FE4F5D">
            <w:pPr>
              <w:widowControl/>
              <w:wordWrap w:val="0"/>
              <w:spacing w:line="450" w:lineRule="atLeast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FE4F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　中国专利奖设中国专利金奖及中国专利优秀奖、中国外观设计金奖及中国外观设计优秀奖。</w:t>
            </w:r>
          </w:p>
          <w:p w:rsidR="00FE4F5D" w:rsidRPr="00FE4F5D" w:rsidRDefault="00FE4F5D" w:rsidP="00FE4F5D">
            <w:pPr>
              <w:widowControl/>
              <w:wordWrap w:val="0"/>
              <w:spacing w:line="450" w:lineRule="atLeast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FE4F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　中国专利金奖及中国专利优秀奖，从发明专利和实用新型专利中评选产生，中国专利金奖评出20项。中国外观设计金奖及中国外观设计优秀奖，从外观设计专利中评选产生，中国外观设计金奖评出5项。</w:t>
            </w:r>
          </w:p>
          <w:p w:rsidR="00FE4F5D" w:rsidRPr="00FE4F5D" w:rsidRDefault="00FE4F5D" w:rsidP="00FE4F5D">
            <w:pPr>
              <w:widowControl/>
              <w:spacing w:line="450" w:lineRule="atLeast"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FE4F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第四条  评审组织</w:t>
            </w:r>
          </w:p>
          <w:p w:rsidR="00FE4F5D" w:rsidRPr="00FE4F5D" w:rsidRDefault="00FE4F5D" w:rsidP="00FE4F5D">
            <w:pPr>
              <w:widowControl/>
              <w:wordWrap w:val="0"/>
              <w:spacing w:line="450" w:lineRule="atLeast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FE4F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　国家知识产权局设立中国专利奖评审委员会（以下称“评审委员会”），会同世界知识产权组织开展中国专利奖的评审、批准和授奖等有关工作。评审委员会下设评审办公室，负责日常组织协调工作。</w:t>
            </w:r>
          </w:p>
          <w:p w:rsidR="00FE4F5D" w:rsidRPr="00FE4F5D" w:rsidRDefault="00FE4F5D" w:rsidP="00FE4F5D">
            <w:pPr>
              <w:widowControl/>
              <w:spacing w:line="450" w:lineRule="atLeast"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FE4F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第五条  评奖标准</w:t>
            </w:r>
          </w:p>
          <w:p w:rsidR="00FE4F5D" w:rsidRPr="00FE4F5D" w:rsidRDefault="00FE4F5D" w:rsidP="00FE4F5D">
            <w:pPr>
              <w:widowControl/>
              <w:wordWrap w:val="0"/>
              <w:spacing w:line="450" w:lineRule="atLeast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FE4F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　一、发明、实用新型专利评奖标准</w:t>
            </w:r>
          </w:p>
          <w:p w:rsidR="00FE4F5D" w:rsidRPr="00FE4F5D" w:rsidRDefault="00FE4F5D" w:rsidP="00FE4F5D">
            <w:pPr>
              <w:widowControl/>
              <w:wordWrap w:val="0"/>
              <w:spacing w:line="450" w:lineRule="atLeast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FE4F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　（一）专利权稳定，专利授权文本质量优秀。</w:t>
            </w:r>
          </w:p>
          <w:p w:rsidR="00FE4F5D" w:rsidRPr="00FE4F5D" w:rsidRDefault="00FE4F5D" w:rsidP="00FE4F5D">
            <w:pPr>
              <w:widowControl/>
              <w:wordWrap w:val="0"/>
              <w:spacing w:line="450" w:lineRule="atLeast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FE4F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　（二）技术方案新颖，创新性强，技术水平高。</w:t>
            </w:r>
          </w:p>
          <w:p w:rsidR="00FE4F5D" w:rsidRPr="00FE4F5D" w:rsidRDefault="00FE4F5D" w:rsidP="00FE4F5D">
            <w:pPr>
              <w:widowControl/>
              <w:wordWrap w:val="0"/>
              <w:spacing w:line="450" w:lineRule="atLeast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FE4F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　（三）发明专利技术方案对解决本领域关键性、重要性技术问题的贡献程度较大，对本领域技术进步和产业结构优化升级起到重要促进作用；实用新型专利技术方案对本领域技术革新、产品升级换代的贡献程度较大，对行业技术发展起到积极促进作用。</w:t>
            </w:r>
          </w:p>
          <w:p w:rsidR="00FE4F5D" w:rsidRPr="00FE4F5D" w:rsidRDefault="00FE4F5D" w:rsidP="00FE4F5D">
            <w:pPr>
              <w:widowControl/>
              <w:wordWrap w:val="0"/>
              <w:spacing w:line="450" w:lineRule="atLeast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FE4F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　（四）对提高产品市场竞争力发挥了重要作用，取得了突出的经济效益或社会效益，具有良好的发展前景。</w:t>
            </w:r>
          </w:p>
          <w:p w:rsidR="00FE4F5D" w:rsidRPr="00FE4F5D" w:rsidRDefault="00FE4F5D" w:rsidP="00FE4F5D">
            <w:pPr>
              <w:widowControl/>
              <w:wordWrap w:val="0"/>
              <w:spacing w:line="450" w:lineRule="atLeast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FE4F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 xml:space="preserve">　　（五）专利权人、实施单位对于该项专利权的运用和保护措施积极主动，取得了显著成效。</w:t>
            </w:r>
          </w:p>
          <w:p w:rsidR="00FE4F5D" w:rsidRPr="00FE4F5D" w:rsidRDefault="00FE4F5D" w:rsidP="00FE4F5D">
            <w:pPr>
              <w:widowControl/>
              <w:wordWrap w:val="0"/>
              <w:spacing w:line="450" w:lineRule="atLeast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FE4F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　二、外观设计专利评奖标准</w:t>
            </w:r>
          </w:p>
          <w:p w:rsidR="00FE4F5D" w:rsidRPr="00FE4F5D" w:rsidRDefault="00FE4F5D" w:rsidP="00FE4F5D">
            <w:pPr>
              <w:widowControl/>
              <w:wordWrap w:val="0"/>
              <w:spacing w:line="450" w:lineRule="atLeast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FE4F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　（一）专利权稳定，创新程度高，专利授权文本质量优秀。</w:t>
            </w:r>
          </w:p>
          <w:p w:rsidR="00FE4F5D" w:rsidRPr="00FE4F5D" w:rsidRDefault="00FE4F5D" w:rsidP="00FE4F5D">
            <w:pPr>
              <w:widowControl/>
              <w:wordWrap w:val="0"/>
              <w:spacing w:line="450" w:lineRule="atLeast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FE4F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　（二）形状、图案、色彩方面设计独特，在产品所属领域有突出的设计要点。</w:t>
            </w:r>
          </w:p>
          <w:p w:rsidR="00FE4F5D" w:rsidRPr="00FE4F5D" w:rsidRDefault="00FE4F5D" w:rsidP="00FE4F5D">
            <w:pPr>
              <w:widowControl/>
              <w:wordWrap w:val="0"/>
              <w:spacing w:line="450" w:lineRule="atLeast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FE4F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　（三）表达良好的设计理念，具备产品质量安全可靠、人机性好、实用性强、绿色环保、引领未来健康生活方式、有文化内涵等特征。</w:t>
            </w:r>
          </w:p>
          <w:p w:rsidR="00FE4F5D" w:rsidRPr="00FE4F5D" w:rsidRDefault="00FE4F5D" w:rsidP="00FE4F5D">
            <w:pPr>
              <w:widowControl/>
              <w:wordWrap w:val="0"/>
              <w:spacing w:line="450" w:lineRule="atLeast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FE4F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　（四）对提升相关产品的市场竞争力发挥了重要作用，取得了突出的经济效益或社会效益。</w:t>
            </w:r>
          </w:p>
          <w:p w:rsidR="00FE4F5D" w:rsidRPr="00FE4F5D" w:rsidRDefault="00FE4F5D" w:rsidP="00FE4F5D">
            <w:pPr>
              <w:widowControl/>
              <w:wordWrap w:val="0"/>
              <w:spacing w:line="450" w:lineRule="atLeast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FE4F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　（五）专利权人、实施单位对于该项专利权的运用和保护措施积极主动，取得了显著成效。</w:t>
            </w:r>
          </w:p>
          <w:p w:rsidR="00FE4F5D" w:rsidRPr="00FE4F5D" w:rsidRDefault="00FE4F5D" w:rsidP="00FE4F5D">
            <w:pPr>
              <w:widowControl/>
              <w:spacing w:line="450" w:lineRule="atLeast"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FE4F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第六条  推荐及评审程序</w:t>
            </w:r>
          </w:p>
          <w:p w:rsidR="00FE4F5D" w:rsidRPr="00FE4F5D" w:rsidRDefault="00FE4F5D" w:rsidP="00FE4F5D">
            <w:pPr>
              <w:widowControl/>
              <w:wordWrap w:val="0"/>
              <w:spacing w:line="450" w:lineRule="atLeast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FE4F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一、中国专利奖参评项目采用推荐方式，由各地知识产权局、国务院有关部门和单位知识产权工作管理机构、全国性行业协会、中国科学院院士和中国工程院院士根据当年评选通知要求择优推荐。</w:t>
            </w:r>
          </w:p>
          <w:p w:rsidR="00FE4F5D" w:rsidRPr="00FE4F5D" w:rsidRDefault="00FE4F5D" w:rsidP="00FE4F5D">
            <w:pPr>
              <w:widowControl/>
              <w:wordWrap w:val="0"/>
              <w:spacing w:line="450" w:lineRule="atLeast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FE4F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　二、评审办公室负责对推荐项目进行初审、公示，并组织开展有关初评工作。</w:t>
            </w:r>
          </w:p>
          <w:p w:rsidR="00FE4F5D" w:rsidRPr="00FE4F5D" w:rsidRDefault="00FE4F5D" w:rsidP="00FE4F5D">
            <w:pPr>
              <w:widowControl/>
              <w:wordWrap w:val="0"/>
              <w:spacing w:line="450" w:lineRule="atLeast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FE4F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　三、评审办公室根据初评情况，提出预获奖项目名单，报评审委员会。</w:t>
            </w:r>
          </w:p>
          <w:p w:rsidR="00FE4F5D" w:rsidRPr="00FE4F5D" w:rsidRDefault="00FE4F5D" w:rsidP="00FE4F5D">
            <w:pPr>
              <w:widowControl/>
              <w:wordWrap w:val="0"/>
              <w:spacing w:line="450" w:lineRule="atLeast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FE4F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　四、评审委员会对预获奖项目名单进行审定，确定获奖项目及其奖励等级。</w:t>
            </w:r>
          </w:p>
          <w:p w:rsidR="00FE4F5D" w:rsidRPr="00FE4F5D" w:rsidRDefault="00FE4F5D" w:rsidP="00FE4F5D">
            <w:pPr>
              <w:widowControl/>
              <w:wordWrap w:val="0"/>
              <w:spacing w:line="450" w:lineRule="atLeast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FE4F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　五、评审办公室在国家知识产权局政府网站以及《中国知识产权报》公示评选结果。</w:t>
            </w:r>
          </w:p>
          <w:p w:rsidR="00FE4F5D" w:rsidRPr="00FE4F5D" w:rsidRDefault="00FE4F5D" w:rsidP="00FE4F5D">
            <w:pPr>
              <w:widowControl/>
              <w:spacing w:line="450" w:lineRule="atLeast"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FE4F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第七条  异议处理</w:t>
            </w:r>
          </w:p>
          <w:p w:rsidR="00FE4F5D" w:rsidRDefault="00FE4F5D" w:rsidP="00FE4F5D">
            <w:pPr>
              <w:widowControl/>
              <w:wordWrap w:val="0"/>
              <w:spacing w:line="450" w:lineRule="atLeast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FE4F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 </w:t>
            </w:r>
            <w:r w:rsidRPr="00FE4F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一、中国专利奖评选工作接受社会监督，社会公众对公示项目有异议的，可在规定时间内向评审办公室提出。</w:t>
            </w:r>
          </w:p>
          <w:p w:rsidR="00FE4F5D" w:rsidRPr="00FE4F5D" w:rsidRDefault="00FE4F5D" w:rsidP="00FE4F5D">
            <w:pPr>
              <w:widowControl/>
              <w:wordWrap w:val="0"/>
              <w:spacing w:line="450" w:lineRule="atLeast"/>
              <w:ind w:firstLineChars="200" w:firstLine="48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FE4F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二、评审办公室接收异议材料，成立异议处理小组，对异议的具体情况进行分析，形成异议分析材料及处理意见并向评审委员会报告，经评审委员会决定后，将处理意见通知异议方和项目申报人、推荐单位。</w:t>
            </w:r>
          </w:p>
          <w:p w:rsidR="00FE4F5D" w:rsidRPr="00FE4F5D" w:rsidRDefault="00FE4F5D" w:rsidP="00FE4F5D">
            <w:pPr>
              <w:widowControl/>
              <w:wordWrap w:val="0"/>
              <w:spacing w:line="450" w:lineRule="atLeast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FE4F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　三、参与异议处理的有关人员对异议者的身份及有关异议信息予以保密。</w:t>
            </w:r>
          </w:p>
          <w:p w:rsidR="00FE4F5D" w:rsidRPr="00FE4F5D" w:rsidRDefault="00FE4F5D" w:rsidP="00FE4F5D">
            <w:pPr>
              <w:widowControl/>
              <w:spacing w:line="450" w:lineRule="atLeast"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FE4F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第八条  授  奖</w:t>
            </w:r>
          </w:p>
          <w:p w:rsidR="00FE4F5D" w:rsidRPr="00FE4F5D" w:rsidRDefault="00FE4F5D" w:rsidP="00FE4F5D">
            <w:pPr>
              <w:widowControl/>
              <w:wordWrap w:val="0"/>
              <w:spacing w:line="450" w:lineRule="atLeast"/>
              <w:ind w:firstLineChars="200" w:firstLine="48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FE4F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国家知识产权局及世界知识产权组织根据评选结果公示情况，对无异议或异议不成立的项目予以授奖，联合向获得金奖项目的发明人（设计人）颁发奖牌和证书，向专利权人颁发奖牌；国家知识产权局向获得优秀奖项目的发明人（设计</w:t>
            </w:r>
            <w:r w:rsidRPr="00FE4F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人）颁发证书，向专利权人颁发奖牌。</w:t>
            </w:r>
          </w:p>
          <w:p w:rsidR="00FE4F5D" w:rsidRPr="00FE4F5D" w:rsidRDefault="00FE4F5D" w:rsidP="00FE4F5D">
            <w:pPr>
              <w:widowControl/>
              <w:wordWrap w:val="0"/>
              <w:spacing w:line="450" w:lineRule="atLeast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FE4F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　国家知识产权局会同世界知识产权组织召开会议，共同表彰有关获奖的发明人（设计人）及专利权人。</w:t>
            </w:r>
          </w:p>
          <w:p w:rsidR="00FE4F5D" w:rsidRPr="00FE4F5D" w:rsidRDefault="00FE4F5D" w:rsidP="00FE4F5D">
            <w:pPr>
              <w:widowControl/>
              <w:wordWrap w:val="0"/>
              <w:spacing w:line="450" w:lineRule="atLeast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FE4F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　国家知识产权局通过电视、网络、报刊等媒体公布获奖结果；对于获奖的项目，专利权人可以在其产品上标注奖项名称及获奖时间。</w:t>
            </w:r>
          </w:p>
          <w:p w:rsidR="00FE4F5D" w:rsidRPr="00FE4F5D" w:rsidRDefault="00FE4F5D" w:rsidP="00FE4F5D">
            <w:pPr>
              <w:widowControl/>
              <w:spacing w:line="450" w:lineRule="atLeast"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FE4F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第九条  撤  奖</w:t>
            </w:r>
          </w:p>
          <w:p w:rsidR="00FE4F5D" w:rsidRPr="00FE4F5D" w:rsidRDefault="00FE4F5D" w:rsidP="00FE4F5D">
            <w:pPr>
              <w:widowControl/>
              <w:wordWrap w:val="0"/>
              <w:spacing w:line="450" w:lineRule="atLeast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FE4F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　对于获奖项目，若发现报送材料不实，且有证据证明不符合获奖条件的，由评审办公室提出撤销授奖的意见，经评审委员会批准，撤销授奖并追回奖牌和证书。</w:t>
            </w:r>
          </w:p>
          <w:p w:rsidR="00FE4F5D" w:rsidRPr="00FE4F5D" w:rsidRDefault="00FE4F5D" w:rsidP="00FE4F5D">
            <w:pPr>
              <w:widowControl/>
              <w:spacing w:line="450" w:lineRule="atLeast"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FE4F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第十条  本办法由中国专利奖评审办公室负责解释。</w:t>
            </w:r>
          </w:p>
          <w:p w:rsidR="00FE4F5D" w:rsidRPr="00FE4F5D" w:rsidRDefault="00FE4F5D" w:rsidP="00FE4F5D">
            <w:pPr>
              <w:widowControl/>
              <w:wordWrap w:val="0"/>
              <w:spacing w:line="450" w:lineRule="atLeast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FE4F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　</w:t>
            </w:r>
          </w:p>
          <w:p w:rsidR="00FE4F5D" w:rsidRPr="00FE4F5D" w:rsidRDefault="00FE4F5D" w:rsidP="00FE4F5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4F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第十一条  本办法自公布之日起执行。</w:t>
            </w:r>
          </w:p>
        </w:tc>
      </w:tr>
    </w:tbl>
    <w:p w:rsidR="00347460" w:rsidRPr="00FE4F5D" w:rsidRDefault="00347460"/>
    <w:sectPr w:rsidR="00347460" w:rsidRPr="00FE4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58D" w:rsidRDefault="0002358D" w:rsidP="00FE4F5D">
      <w:r>
        <w:separator/>
      </w:r>
    </w:p>
  </w:endnote>
  <w:endnote w:type="continuationSeparator" w:id="0">
    <w:p w:rsidR="0002358D" w:rsidRDefault="0002358D" w:rsidP="00FE4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58D" w:rsidRDefault="0002358D" w:rsidP="00FE4F5D">
      <w:r>
        <w:separator/>
      </w:r>
    </w:p>
  </w:footnote>
  <w:footnote w:type="continuationSeparator" w:id="0">
    <w:p w:rsidR="0002358D" w:rsidRDefault="0002358D" w:rsidP="00FE4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84D"/>
    <w:rsid w:val="0002358D"/>
    <w:rsid w:val="00347460"/>
    <w:rsid w:val="00380175"/>
    <w:rsid w:val="00D5584D"/>
    <w:rsid w:val="00FE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4F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4F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4F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4F5D"/>
    <w:rPr>
      <w:sz w:val="18"/>
      <w:szCs w:val="18"/>
    </w:rPr>
  </w:style>
  <w:style w:type="character" w:customStyle="1" w:styleId="indextime">
    <w:name w:val="index_time"/>
    <w:basedOn w:val="a0"/>
    <w:rsid w:val="00FE4F5D"/>
  </w:style>
  <w:style w:type="character" w:customStyle="1" w:styleId="indexswitchsize">
    <w:name w:val="index_switchsize"/>
    <w:basedOn w:val="a0"/>
    <w:rsid w:val="00FE4F5D"/>
  </w:style>
  <w:style w:type="paragraph" w:styleId="a5">
    <w:name w:val="Normal (Web)"/>
    <w:basedOn w:val="a"/>
    <w:uiPriority w:val="99"/>
    <w:unhideWhenUsed/>
    <w:rsid w:val="00FE4F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4F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4F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4F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4F5D"/>
    <w:rPr>
      <w:sz w:val="18"/>
      <w:szCs w:val="18"/>
    </w:rPr>
  </w:style>
  <w:style w:type="character" w:customStyle="1" w:styleId="indextime">
    <w:name w:val="index_time"/>
    <w:basedOn w:val="a0"/>
    <w:rsid w:val="00FE4F5D"/>
  </w:style>
  <w:style w:type="character" w:customStyle="1" w:styleId="indexswitchsize">
    <w:name w:val="index_switchsize"/>
    <w:basedOn w:val="a0"/>
    <w:rsid w:val="00FE4F5D"/>
  </w:style>
  <w:style w:type="paragraph" w:styleId="a5">
    <w:name w:val="Normal (Web)"/>
    <w:basedOn w:val="a"/>
    <w:uiPriority w:val="99"/>
    <w:unhideWhenUsed/>
    <w:rsid w:val="00FE4F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6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</dc:creator>
  <cp:keywords/>
  <dc:description/>
  <cp:lastModifiedBy>tk</cp:lastModifiedBy>
  <cp:revision>2</cp:revision>
  <dcterms:created xsi:type="dcterms:W3CDTF">2019-04-04T08:14:00Z</dcterms:created>
  <dcterms:modified xsi:type="dcterms:W3CDTF">2019-04-04T08:16:00Z</dcterms:modified>
</cp:coreProperties>
</file>