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E1FE">
      <w:pPr>
        <w:rPr>
          <w:rFonts w:eastAsia="黑体"/>
          <w:snapToGrid w:val="0"/>
          <w:color w:val="auto"/>
          <w:w w:val="105"/>
          <w:sz w:val="32"/>
          <w:szCs w:val="32"/>
        </w:rPr>
      </w:pPr>
      <w:bookmarkStart w:id="0" w:name="_Toc536212934"/>
      <w:bookmarkStart w:id="1" w:name="_Toc1738206"/>
      <w:bookmarkStart w:id="2" w:name="_Toc1738207"/>
      <w:bookmarkStart w:id="3" w:name="_Toc536212935"/>
    </w:p>
    <w:p w14:paraId="3D3AA781">
      <w:pPr>
        <w:rPr>
          <w:rFonts w:ascii="宋体-18030" w:hAnsi="宋体-18030" w:eastAsia="宋体-18030" w:cs="宋体-18030"/>
          <w:b/>
          <w:color w:val="auto"/>
          <w:sz w:val="52"/>
          <w:szCs w:val="52"/>
        </w:rPr>
      </w:pPr>
    </w:p>
    <w:p w14:paraId="6FB179F8">
      <w:pPr>
        <w:jc w:val="center"/>
        <w:rPr>
          <w:rFonts w:ascii="宋体-18030" w:hAnsi="宋体-18030" w:eastAsia="宋体-18030" w:cs="宋体-18030"/>
          <w:b/>
          <w:color w:val="auto"/>
          <w:sz w:val="52"/>
          <w:szCs w:val="52"/>
        </w:rPr>
      </w:pPr>
    </w:p>
    <w:p w14:paraId="3A7A4069">
      <w:pPr>
        <w:spacing w:line="360" w:lineRule="auto"/>
        <w:jc w:val="center"/>
        <w:rPr>
          <w:rFonts w:ascii="宋体-18030" w:hAnsi="宋体-18030" w:eastAsia="宋体-18030" w:cs="宋体-18030"/>
          <w:b/>
          <w:color w:val="auto"/>
          <w:sz w:val="60"/>
          <w:szCs w:val="60"/>
        </w:rPr>
      </w:pPr>
      <w:r>
        <w:rPr>
          <w:rFonts w:hint="eastAsia" w:ascii="宋体-18030" w:hAnsi="宋体-18030" w:eastAsia="宋体-18030" w:cs="宋体-18030"/>
          <w:b/>
          <w:color w:val="auto"/>
          <w:sz w:val="60"/>
          <w:szCs w:val="60"/>
          <w:lang w:eastAsia="zh-CN"/>
        </w:rPr>
        <w:t>202</w:t>
      </w:r>
      <w:r>
        <w:rPr>
          <w:rFonts w:hint="eastAsia" w:ascii="宋体-18030" w:hAnsi="宋体-18030" w:eastAsia="宋体-18030" w:cs="宋体-18030"/>
          <w:b/>
          <w:color w:val="auto"/>
          <w:sz w:val="60"/>
          <w:szCs w:val="60"/>
          <w:lang w:val="en-US" w:eastAsia="zh-CN"/>
        </w:rPr>
        <w:t>5</w:t>
      </w:r>
      <w:r>
        <w:rPr>
          <w:rFonts w:hint="eastAsia" w:ascii="宋体-18030" w:hAnsi="宋体-18030" w:eastAsia="宋体-18030" w:cs="宋体-18030"/>
          <w:b/>
          <w:color w:val="auto"/>
          <w:sz w:val="60"/>
          <w:szCs w:val="60"/>
          <w:lang w:eastAsia="zh-CN"/>
        </w:rPr>
        <w:t>年</w:t>
      </w:r>
      <w:r>
        <w:rPr>
          <w:rFonts w:hint="eastAsia" w:ascii="宋体-18030" w:hAnsi="宋体-18030" w:eastAsia="宋体-18030" w:cs="宋体-18030"/>
          <w:b/>
          <w:color w:val="auto"/>
          <w:sz w:val="60"/>
          <w:szCs w:val="60"/>
        </w:rPr>
        <w:t>中国抗癌协会科技奖</w:t>
      </w:r>
    </w:p>
    <w:p w14:paraId="3643951E">
      <w:pPr>
        <w:spacing w:line="360" w:lineRule="auto"/>
        <w:jc w:val="center"/>
        <w:rPr>
          <w:rFonts w:ascii="宋体-18030" w:hAnsi="宋体-18030" w:eastAsia="宋体-18030" w:cs="宋体-18030"/>
          <w:b/>
          <w:color w:val="auto"/>
          <w:sz w:val="60"/>
          <w:szCs w:val="60"/>
        </w:rPr>
      </w:pPr>
      <w:r>
        <w:rPr>
          <w:rFonts w:hint="eastAsia" w:ascii="宋体-18030" w:hAnsi="宋体-18030" w:eastAsia="宋体-18030" w:cs="宋体-18030"/>
          <w:b/>
          <w:color w:val="auto"/>
          <w:sz w:val="60"/>
          <w:szCs w:val="60"/>
        </w:rPr>
        <w:t>推荐工作手册</w:t>
      </w:r>
    </w:p>
    <w:p w14:paraId="5070E0FB">
      <w:pPr>
        <w:jc w:val="center"/>
        <w:rPr>
          <w:rFonts w:ascii="宋体-18030" w:hAnsi="宋体-18030" w:eastAsia="宋体-18030" w:cs="宋体-18030"/>
          <w:b/>
          <w:color w:val="auto"/>
          <w:sz w:val="48"/>
          <w:szCs w:val="48"/>
        </w:rPr>
      </w:pPr>
    </w:p>
    <w:p w14:paraId="7DA7F668">
      <w:pPr>
        <w:jc w:val="center"/>
        <w:rPr>
          <w:rFonts w:ascii="宋体-18030" w:hAnsi="宋体-18030" w:eastAsia="宋体-18030" w:cs="宋体-18030"/>
          <w:b/>
          <w:color w:val="auto"/>
          <w:sz w:val="48"/>
          <w:szCs w:val="48"/>
        </w:rPr>
      </w:pPr>
    </w:p>
    <w:p w14:paraId="44896364">
      <w:pPr>
        <w:jc w:val="center"/>
        <w:rPr>
          <w:rFonts w:ascii="宋体-18030" w:hAnsi="宋体-18030" w:eastAsia="宋体-18030" w:cs="宋体-18030"/>
          <w:b/>
          <w:color w:val="auto"/>
          <w:sz w:val="48"/>
          <w:szCs w:val="48"/>
        </w:rPr>
      </w:pPr>
    </w:p>
    <w:p w14:paraId="416D30E2">
      <w:pPr>
        <w:jc w:val="center"/>
        <w:rPr>
          <w:rFonts w:ascii="宋体-18030" w:hAnsi="宋体-18030" w:eastAsia="宋体-18030" w:cs="宋体-18030"/>
          <w:b/>
          <w:color w:val="auto"/>
          <w:sz w:val="32"/>
          <w:szCs w:val="32"/>
        </w:rPr>
      </w:pPr>
    </w:p>
    <w:p w14:paraId="7DBE2631">
      <w:pPr>
        <w:jc w:val="center"/>
        <w:rPr>
          <w:rFonts w:ascii="宋体-18030" w:hAnsi="宋体-18030" w:eastAsia="宋体-18030" w:cs="宋体-18030"/>
          <w:b/>
          <w:color w:val="auto"/>
          <w:sz w:val="32"/>
          <w:szCs w:val="32"/>
        </w:rPr>
      </w:pPr>
    </w:p>
    <w:p w14:paraId="26AB418F">
      <w:pPr>
        <w:jc w:val="center"/>
        <w:rPr>
          <w:rFonts w:ascii="宋体-18030" w:hAnsi="宋体-18030" w:eastAsia="宋体-18030" w:cs="宋体-18030"/>
          <w:b/>
          <w:color w:val="auto"/>
          <w:sz w:val="32"/>
          <w:szCs w:val="32"/>
        </w:rPr>
      </w:pPr>
    </w:p>
    <w:p w14:paraId="021A327C">
      <w:pPr>
        <w:jc w:val="center"/>
        <w:rPr>
          <w:rFonts w:ascii="宋体-18030" w:hAnsi="宋体-18030" w:eastAsia="宋体-18030" w:cs="宋体-18030"/>
          <w:b/>
          <w:color w:val="auto"/>
          <w:sz w:val="32"/>
          <w:szCs w:val="32"/>
        </w:rPr>
      </w:pPr>
    </w:p>
    <w:p w14:paraId="537A7F82">
      <w:pPr>
        <w:jc w:val="center"/>
        <w:rPr>
          <w:rFonts w:ascii="宋体-18030" w:hAnsi="宋体-18030" w:eastAsia="宋体-18030" w:cs="宋体-18030"/>
          <w:b/>
          <w:color w:val="auto"/>
          <w:sz w:val="32"/>
          <w:szCs w:val="32"/>
        </w:rPr>
      </w:pPr>
    </w:p>
    <w:p w14:paraId="0157FEDC">
      <w:pPr>
        <w:rPr>
          <w:rFonts w:ascii="宋体-18030" w:hAnsi="宋体-18030" w:eastAsia="宋体-18030" w:cs="宋体-18030"/>
          <w:b/>
          <w:color w:val="auto"/>
          <w:sz w:val="32"/>
          <w:szCs w:val="32"/>
        </w:rPr>
      </w:pPr>
    </w:p>
    <w:p w14:paraId="6DCCA1DA">
      <w:pPr>
        <w:rPr>
          <w:rFonts w:ascii="宋体-18030" w:hAnsi="宋体-18030" w:eastAsia="宋体-18030" w:cs="宋体-18030"/>
          <w:b/>
          <w:color w:val="auto"/>
          <w:sz w:val="32"/>
          <w:szCs w:val="32"/>
        </w:rPr>
      </w:pPr>
    </w:p>
    <w:p w14:paraId="4E3180ED">
      <w:pPr>
        <w:rPr>
          <w:rFonts w:ascii="宋体-18030" w:hAnsi="宋体-18030" w:eastAsia="宋体-18030" w:cs="宋体-18030"/>
          <w:b/>
          <w:color w:val="auto"/>
          <w:sz w:val="32"/>
          <w:szCs w:val="32"/>
        </w:rPr>
      </w:pPr>
    </w:p>
    <w:p w14:paraId="0247279F">
      <w:pPr>
        <w:rPr>
          <w:rFonts w:ascii="宋体-18030" w:hAnsi="宋体-18030" w:eastAsia="宋体-18030" w:cs="宋体-18030"/>
          <w:b/>
          <w:color w:val="auto"/>
          <w:sz w:val="32"/>
          <w:szCs w:val="32"/>
        </w:rPr>
      </w:pPr>
    </w:p>
    <w:p w14:paraId="035DFE3A">
      <w:pPr>
        <w:jc w:val="center"/>
        <w:rPr>
          <w:rFonts w:ascii="宋体-18030" w:hAnsi="宋体-18030" w:eastAsia="宋体-18030" w:cs="宋体-18030"/>
          <w:b/>
          <w:color w:val="auto"/>
          <w:sz w:val="32"/>
          <w:szCs w:val="32"/>
        </w:rPr>
      </w:pPr>
    </w:p>
    <w:p w14:paraId="4902EAAA">
      <w:pPr>
        <w:jc w:val="center"/>
        <w:rPr>
          <w:rFonts w:ascii="宋体-18030" w:hAnsi="宋体-18030" w:eastAsia="宋体-18030" w:cs="宋体-18030"/>
          <w:b/>
          <w:color w:val="auto"/>
          <w:sz w:val="32"/>
          <w:szCs w:val="32"/>
        </w:rPr>
      </w:pPr>
    </w:p>
    <w:p w14:paraId="6DFC66AA">
      <w:pPr>
        <w:jc w:val="center"/>
        <w:rPr>
          <w:rFonts w:ascii="宋体-18030" w:hAnsi="宋体-18030" w:eastAsia="宋体-18030" w:cs="宋体-18030"/>
          <w:b/>
          <w:color w:val="auto"/>
          <w:sz w:val="32"/>
          <w:szCs w:val="32"/>
        </w:rPr>
      </w:pPr>
    </w:p>
    <w:p w14:paraId="42C086C0">
      <w:pPr>
        <w:jc w:val="center"/>
        <w:rPr>
          <w:rFonts w:ascii="宋体-18030" w:hAnsi="宋体-18030" w:eastAsia="宋体-18030" w:cs="宋体-18030"/>
          <w:b/>
          <w:color w:val="auto"/>
          <w:sz w:val="32"/>
          <w:szCs w:val="32"/>
        </w:rPr>
      </w:pPr>
    </w:p>
    <w:p w14:paraId="5A6EC1BA">
      <w:pPr>
        <w:spacing w:line="360" w:lineRule="auto"/>
        <w:jc w:val="center"/>
        <w:rPr>
          <w:rFonts w:ascii="宋体-18030" w:hAnsi="宋体-18030" w:eastAsia="宋体-18030" w:cs="宋体-18030"/>
          <w:b/>
          <w:color w:val="auto"/>
          <w:sz w:val="32"/>
          <w:szCs w:val="32"/>
        </w:rPr>
      </w:pPr>
    </w:p>
    <w:p w14:paraId="617D2654">
      <w:pPr>
        <w:spacing w:line="360" w:lineRule="auto"/>
        <w:jc w:val="center"/>
        <w:rPr>
          <w:rFonts w:ascii="宋体-18030" w:hAnsi="宋体-18030" w:eastAsia="宋体-18030" w:cs="宋体-18030"/>
          <w:b/>
          <w:color w:val="auto"/>
          <w:sz w:val="32"/>
          <w:szCs w:val="32"/>
        </w:rPr>
      </w:pPr>
      <w:r>
        <w:rPr>
          <w:rFonts w:hint="eastAsia" w:ascii="宋体-18030" w:hAnsi="宋体-18030" w:eastAsia="宋体-18030" w:cs="宋体-18030"/>
          <w:b/>
          <w:color w:val="auto"/>
          <w:sz w:val="32"/>
          <w:szCs w:val="32"/>
        </w:rPr>
        <w:t>中国抗癌协会</w:t>
      </w:r>
    </w:p>
    <w:p w14:paraId="0980E2F1">
      <w:pPr>
        <w:spacing w:line="360" w:lineRule="auto"/>
        <w:jc w:val="center"/>
        <w:rPr>
          <w:rFonts w:ascii="宋体-18030" w:hAnsi="宋体-18030" w:eastAsia="宋体-18030" w:cs="宋体-18030"/>
          <w:b/>
          <w:color w:val="auto"/>
          <w:sz w:val="32"/>
          <w:szCs w:val="32"/>
        </w:rPr>
      </w:pPr>
      <w:r>
        <w:rPr>
          <w:rFonts w:hint="eastAsia" w:ascii="宋体-18030" w:hAnsi="宋体-18030" w:eastAsia="宋体-18030" w:cs="宋体-18030"/>
          <w:b/>
          <w:color w:val="auto"/>
          <w:sz w:val="32"/>
          <w:szCs w:val="32"/>
          <w:lang w:eastAsia="zh-CN"/>
        </w:rPr>
        <w:t>202</w:t>
      </w:r>
      <w:r>
        <w:rPr>
          <w:rFonts w:hint="eastAsia" w:ascii="宋体-18030" w:hAnsi="宋体-18030" w:eastAsia="宋体-18030" w:cs="宋体-18030"/>
          <w:b/>
          <w:color w:val="auto"/>
          <w:sz w:val="32"/>
          <w:szCs w:val="32"/>
          <w:lang w:val="en-US" w:eastAsia="zh-CN"/>
        </w:rPr>
        <w:t>5</w:t>
      </w:r>
      <w:r>
        <w:rPr>
          <w:rFonts w:hint="eastAsia" w:ascii="宋体-18030" w:hAnsi="宋体-18030" w:eastAsia="宋体-18030" w:cs="宋体-18030"/>
          <w:b/>
          <w:color w:val="auto"/>
          <w:sz w:val="32"/>
          <w:szCs w:val="32"/>
          <w:lang w:eastAsia="zh-CN"/>
        </w:rPr>
        <w:t>年</w:t>
      </w:r>
      <w:r>
        <w:rPr>
          <w:rFonts w:ascii="宋体-18030" w:hAnsi="宋体-18030" w:eastAsia="宋体-18030" w:cs="宋体-18030"/>
          <w:b/>
          <w:color w:val="auto"/>
          <w:sz w:val="32"/>
          <w:szCs w:val="32"/>
        </w:rPr>
        <w:t>1</w:t>
      </w:r>
      <w:r>
        <w:rPr>
          <w:rFonts w:hint="eastAsia" w:ascii="宋体-18030" w:hAnsi="宋体-18030" w:eastAsia="宋体-18030" w:cs="宋体-18030"/>
          <w:b/>
          <w:color w:val="auto"/>
          <w:sz w:val="32"/>
          <w:szCs w:val="32"/>
        </w:rPr>
        <w:t>月</w:t>
      </w:r>
    </w:p>
    <w:p w14:paraId="425B3655">
      <w:pPr>
        <w:jc w:val="center"/>
        <w:rPr>
          <w:rFonts w:ascii="宋体-18030" w:hAnsi="宋体-18030" w:eastAsia="宋体-18030" w:cs="宋体-18030"/>
          <w:b/>
          <w:color w:val="auto"/>
          <w:sz w:val="32"/>
          <w:szCs w:val="32"/>
        </w:rPr>
      </w:pPr>
    </w:p>
    <w:p w14:paraId="159AA8EF">
      <w:pPr>
        <w:rPr>
          <w:rFonts w:eastAsia="黑体"/>
          <w:snapToGrid w:val="0"/>
          <w:color w:val="auto"/>
          <w:w w:val="105"/>
          <w:sz w:val="32"/>
          <w:szCs w:val="32"/>
        </w:rPr>
      </w:pPr>
    </w:p>
    <w:p w14:paraId="31F5000C">
      <w:pPr>
        <w:rPr>
          <w:rFonts w:eastAsia="黑体"/>
          <w:snapToGrid w:val="0"/>
          <w:color w:val="auto"/>
          <w:w w:val="105"/>
          <w:sz w:val="32"/>
          <w:szCs w:val="32"/>
        </w:rPr>
      </w:pPr>
    </w:p>
    <w:p w14:paraId="480D8A7A">
      <w:pPr>
        <w:rPr>
          <w:rFonts w:eastAsia="黑体"/>
          <w:snapToGrid w:val="0"/>
          <w:color w:val="auto"/>
          <w:w w:val="105"/>
          <w:sz w:val="32"/>
          <w:szCs w:val="32"/>
        </w:rPr>
      </w:pPr>
    </w:p>
    <w:p w14:paraId="32A45F15">
      <w:pPr>
        <w:rPr>
          <w:rFonts w:eastAsia="黑体"/>
          <w:snapToGrid w:val="0"/>
          <w:color w:val="auto"/>
          <w:w w:val="105"/>
          <w:sz w:val="32"/>
          <w:szCs w:val="32"/>
        </w:rPr>
      </w:pPr>
    </w:p>
    <w:p w14:paraId="3243BBAA">
      <w:pPr>
        <w:rPr>
          <w:rFonts w:eastAsia="黑体"/>
          <w:snapToGrid w:val="0"/>
          <w:color w:val="auto"/>
          <w:w w:val="105"/>
          <w:sz w:val="32"/>
          <w:szCs w:val="32"/>
        </w:rPr>
      </w:pPr>
    </w:p>
    <w:p w14:paraId="3C3BCF32">
      <w:pPr>
        <w:jc w:val="center"/>
        <w:rPr>
          <w:rFonts w:ascii="仿宋_GB2312" w:eastAsia="仿宋_GB2312"/>
          <w:b/>
          <w:color w:val="auto"/>
          <w:sz w:val="36"/>
          <w:szCs w:val="36"/>
        </w:rPr>
      </w:pPr>
      <w:r>
        <w:rPr>
          <w:rFonts w:hint="eastAsia" w:ascii="仿宋_GB2312" w:eastAsia="仿宋_GB2312"/>
          <w:b/>
          <w:color w:val="auto"/>
          <w:sz w:val="36"/>
          <w:szCs w:val="36"/>
        </w:rPr>
        <w:t>目 录</w:t>
      </w:r>
    </w:p>
    <w:sdt>
      <w:sdtPr>
        <w:rPr>
          <w:rFonts w:ascii="Times New Roman" w:hAnsi="Times New Roman" w:eastAsia="宋体" w:cs="Times New Roman"/>
          <w:color w:val="auto"/>
          <w:kern w:val="2"/>
          <w:sz w:val="21"/>
          <w:szCs w:val="20"/>
          <w:lang w:val="zh-CN"/>
        </w:rPr>
        <w:id w:val="-1990479050"/>
        <w:docPartObj>
          <w:docPartGallery w:val="Table of Contents"/>
          <w:docPartUnique/>
        </w:docPartObj>
      </w:sdtPr>
      <w:sdtEndPr>
        <w:rPr>
          <w:rFonts w:ascii="Times New Roman" w:hAnsi="Times New Roman" w:eastAsia="宋体" w:cs="Times New Roman"/>
          <w:b/>
          <w:bCs/>
          <w:color w:val="auto"/>
          <w:kern w:val="2"/>
          <w:sz w:val="28"/>
          <w:szCs w:val="24"/>
          <w:lang w:val="zh-CN"/>
        </w:rPr>
      </w:sdtEndPr>
      <w:sdtContent>
        <w:p w14:paraId="76EFFC23">
          <w:pPr>
            <w:pStyle w:val="76"/>
            <w:spacing w:line="360" w:lineRule="auto"/>
            <w:rPr>
              <w:color w:val="auto"/>
              <w:sz w:val="44"/>
              <w:szCs w:val="44"/>
            </w:rPr>
          </w:pPr>
        </w:p>
        <w:p w14:paraId="7E6AEA76">
          <w:pPr>
            <w:pStyle w:val="21"/>
            <w:tabs>
              <w:tab w:val="right" w:leader="dot" w:pos="8313"/>
            </w:tabs>
            <w:spacing w:line="360" w:lineRule="auto"/>
            <w:rPr>
              <w:b w:val="0"/>
              <w:bCs/>
              <w:color w:val="auto"/>
              <w:sz w:val="24"/>
              <w:szCs w:val="24"/>
            </w:rPr>
          </w:pPr>
          <w:r>
            <w:rPr>
              <w:b w:val="0"/>
              <w:bCs w:val="0"/>
              <w:caps w:val="0"/>
              <w:color w:val="auto"/>
              <w:sz w:val="60"/>
              <w:szCs w:val="60"/>
            </w:rPr>
            <w:fldChar w:fldCharType="begin"/>
          </w:r>
          <w:r>
            <w:rPr>
              <w:b w:val="0"/>
              <w:bCs w:val="0"/>
              <w:caps w:val="0"/>
              <w:color w:val="auto"/>
              <w:sz w:val="60"/>
              <w:szCs w:val="60"/>
            </w:rPr>
            <w:instrText xml:space="preserve"> TOC \o "1-3" \h \z \u </w:instrText>
          </w:r>
          <w:r>
            <w:rPr>
              <w:b w:val="0"/>
              <w:bCs w:val="0"/>
              <w:caps w:val="0"/>
              <w:color w:val="auto"/>
              <w:sz w:val="60"/>
              <w:szCs w:val="60"/>
            </w:rPr>
            <w:fldChar w:fldCharType="separate"/>
          </w:r>
          <w:r>
            <w:rPr>
              <w:b w:val="0"/>
              <w:bCs/>
              <w:caps w:val="0"/>
              <w:color w:val="auto"/>
              <w:sz w:val="24"/>
              <w:szCs w:val="60"/>
            </w:rPr>
            <w:fldChar w:fldCharType="begin"/>
          </w:r>
          <w:r>
            <w:rPr>
              <w:b w:val="0"/>
              <w:bCs/>
              <w:caps w:val="0"/>
              <w:color w:val="auto"/>
              <w:sz w:val="24"/>
              <w:szCs w:val="60"/>
            </w:rPr>
            <w:instrText xml:space="preserve"> HYPERLINK \l _Toc17676 </w:instrText>
          </w:r>
          <w:r>
            <w:rPr>
              <w:b w:val="0"/>
              <w:bCs/>
              <w:caps w:val="0"/>
              <w:color w:val="auto"/>
              <w:sz w:val="24"/>
              <w:szCs w:val="60"/>
            </w:rPr>
            <w:fldChar w:fldCharType="separate"/>
          </w:r>
          <w:r>
            <w:rPr>
              <w:rFonts w:hint="eastAsia"/>
              <w:b w:val="0"/>
              <w:bCs/>
              <w:color w:val="auto"/>
              <w:sz w:val="24"/>
              <w:szCs w:val="52"/>
            </w:rPr>
            <w:t>中国抗癌协会科技奖工作日程</w:t>
          </w:r>
          <w:r>
            <w:rPr>
              <w:b w:val="0"/>
              <w:bCs/>
              <w:color w:val="auto"/>
              <w:sz w:val="24"/>
              <w:szCs w:val="24"/>
            </w:rPr>
            <w:t xml:space="preserve"> </w:t>
          </w:r>
          <w:r>
            <w:rPr>
              <w:rFonts w:hint="eastAsia"/>
              <w:b w:val="0"/>
              <w:bCs/>
              <w:color w:val="auto"/>
              <w:sz w:val="24"/>
              <w:szCs w:val="24"/>
            </w:rPr>
            <w:t>（</w:t>
          </w:r>
          <w:r>
            <w:rPr>
              <w:rFonts w:hint="eastAsia"/>
              <w:b w:val="0"/>
              <w:bCs/>
              <w:color w:val="auto"/>
              <w:sz w:val="24"/>
              <w:szCs w:val="24"/>
              <w:lang w:eastAsia="zh-CN"/>
            </w:rPr>
            <w:t>202</w:t>
          </w:r>
          <w:r>
            <w:rPr>
              <w:rFonts w:hint="eastAsia"/>
              <w:b w:val="0"/>
              <w:bCs/>
              <w:color w:val="auto"/>
              <w:sz w:val="24"/>
              <w:szCs w:val="24"/>
              <w:lang w:val="en-US" w:eastAsia="zh-CN"/>
            </w:rPr>
            <w:t>5</w:t>
          </w:r>
          <w:r>
            <w:rPr>
              <w:rFonts w:hint="eastAsia"/>
              <w:b w:val="0"/>
              <w:bCs/>
              <w:color w:val="auto"/>
              <w:sz w:val="24"/>
              <w:szCs w:val="24"/>
              <w:lang w:eastAsia="zh-CN"/>
            </w:rPr>
            <w:t>年</w:t>
          </w:r>
          <w:r>
            <w:rPr>
              <w:rFonts w:hint="eastAsia"/>
              <w:b w:val="0"/>
              <w:bCs/>
              <w:color w:val="auto"/>
              <w:sz w:val="24"/>
              <w:szCs w:val="24"/>
            </w:rPr>
            <w:t>）</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_Toc17676 \h </w:instrText>
          </w:r>
          <w:r>
            <w:rPr>
              <w:b w:val="0"/>
              <w:bCs/>
              <w:color w:val="auto"/>
              <w:sz w:val="24"/>
              <w:szCs w:val="24"/>
            </w:rPr>
            <w:fldChar w:fldCharType="separate"/>
          </w:r>
          <w:r>
            <w:rPr>
              <w:b w:val="0"/>
              <w:bCs/>
              <w:color w:val="auto"/>
              <w:sz w:val="24"/>
              <w:szCs w:val="24"/>
            </w:rPr>
            <w:t>3</w:t>
          </w:r>
          <w:r>
            <w:rPr>
              <w:b w:val="0"/>
              <w:bCs/>
              <w:color w:val="auto"/>
              <w:sz w:val="24"/>
              <w:szCs w:val="24"/>
            </w:rPr>
            <w:fldChar w:fldCharType="end"/>
          </w:r>
          <w:r>
            <w:rPr>
              <w:b w:val="0"/>
              <w:bCs/>
              <w:caps w:val="0"/>
              <w:color w:val="auto"/>
              <w:sz w:val="24"/>
              <w:szCs w:val="60"/>
            </w:rPr>
            <w:fldChar w:fldCharType="end"/>
          </w:r>
        </w:p>
        <w:p w14:paraId="7DEF5CB6">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_Toc31598 </w:instrText>
          </w:r>
          <w:r>
            <w:rPr>
              <w:rFonts w:asciiTheme="minorHAnsi" w:hAnsiTheme="minorHAnsi" w:cstheme="minorHAnsi"/>
              <w:b w:val="0"/>
              <w:bCs/>
              <w:caps/>
              <w:color w:val="auto"/>
              <w:sz w:val="24"/>
              <w:szCs w:val="60"/>
            </w:rPr>
            <w:fldChar w:fldCharType="separate"/>
          </w:r>
          <w:r>
            <w:rPr>
              <w:rFonts w:hint="eastAsia"/>
              <w:b w:val="0"/>
              <w:bCs/>
              <w:color w:val="auto"/>
              <w:sz w:val="24"/>
              <w:szCs w:val="48"/>
              <w:lang w:eastAsia="zh-CN"/>
            </w:rPr>
            <w:t>2025年</w:t>
          </w:r>
          <w:r>
            <w:rPr>
              <w:rFonts w:hint="eastAsia"/>
              <w:b w:val="0"/>
              <w:bCs/>
              <w:color w:val="auto"/>
              <w:sz w:val="24"/>
              <w:szCs w:val="48"/>
            </w:rPr>
            <w:t>中国抗癌协会科技奖推荐工作相关要求</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_Toc31598 \h </w:instrText>
          </w:r>
          <w:r>
            <w:rPr>
              <w:b w:val="0"/>
              <w:bCs/>
              <w:color w:val="auto"/>
              <w:sz w:val="24"/>
              <w:szCs w:val="24"/>
            </w:rPr>
            <w:fldChar w:fldCharType="separate"/>
          </w:r>
          <w:r>
            <w:rPr>
              <w:b w:val="0"/>
              <w:bCs/>
              <w:color w:val="auto"/>
              <w:sz w:val="24"/>
              <w:szCs w:val="24"/>
            </w:rPr>
            <w:t>4</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1659B267">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_Toc3272 </w:instrText>
          </w:r>
          <w:r>
            <w:rPr>
              <w:rFonts w:asciiTheme="minorHAnsi" w:hAnsiTheme="minorHAnsi" w:cstheme="minorHAnsi"/>
              <w:b w:val="0"/>
              <w:bCs/>
              <w:caps/>
              <w:color w:val="auto"/>
              <w:sz w:val="24"/>
              <w:szCs w:val="60"/>
            </w:rPr>
            <w:fldChar w:fldCharType="separate"/>
          </w:r>
          <w:r>
            <w:rPr>
              <w:rFonts w:hint="eastAsia"/>
              <w:b w:val="0"/>
              <w:bCs/>
              <w:color w:val="auto"/>
              <w:sz w:val="24"/>
              <w:szCs w:val="48"/>
              <w:lang w:val="en-US" w:eastAsia="zh-CN"/>
            </w:rPr>
            <w:t>中国抗癌协会</w:t>
          </w:r>
          <w:r>
            <w:rPr>
              <w:rFonts w:hint="eastAsia"/>
              <w:b w:val="0"/>
              <w:bCs/>
              <w:color w:val="auto"/>
              <w:sz w:val="24"/>
              <w:szCs w:val="48"/>
            </w:rPr>
            <w:t>科技</w:t>
          </w:r>
          <w:r>
            <w:rPr>
              <w:rFonts w:hint="eastAsia"/>
              <w:b w:val="0"/>
              <w:bCs/>
              <w:color w:val="auto"/>
              <w:sz w:val="24"/>
              <w:szCs w:val="48"/>
              <w:lang w:val="en-US" w:eastAsia="zh-CN"/>
            </w:rPr>
            <w:t>奖励平台</w:t>
          </w:r>
          <w:r>
            <w:rPr>
              <w:rFonts w:hint="eastAsia"/>
              <w:b w:val="0"/>
              <w:bCs/>
              <w:color w:val="auto"/>
              <w:sz w:val="24"/>
              <w:szCs w:val="48"/>
            </w:rPr>
            <w:t>操作流程</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_Toc3272 \h </w:instrText>
          </w:r>
          <w:r>
            <w:rPr>
              <w:b w:val="0"/>
              <w:bCs/>
              <w:color w:val="auto"/>
              <w:sz w:val="24"/>
              <w:szCs w:val="24"/>
            </w:rPr>
            <w:fldChar w:fldCharType="separate"/>
          </w:r>
          <w:r>
            <w:rPr>
              <w:b w:val="0"/>
              <w:bCs/>
              <w:color w:val="auto"/>
              <w:sz w:val="24"/>
              <w:szCs w:val="24"/>
            </w:rPr>
            <w:t>7</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20C1030A">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_Toc9830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中国抗癌协会科技奖推荐书</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_Toc9830 \h </w:instrText>
          </w:r>
          <w:r>
            <w:rPr>
              <w:b w:val="0"/>
              <w:bCs/>
              <w:color w:val="auto"/>
              <w:sz w:val="24"/>
              <w:szCs w:val="24"/>
            </w:rPr>
            <w:fldChar w:fldCharType="separate"/>
          </w:r>
          <w:r>
            <w:rPr>
              <w:b w:val="0"/>
              <w:bCs/>
              <w:color w:val="auto"/>
              <w:sz w:val="24"/>
              <w:szCs w:val="24"/>
            </w:rPr>
            <w:t>9</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580A1457">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_Toc28407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w:t>
          </w:r>
          <w:r>
            <w:rPr>
              <w:b w:val="0"/>
              <w:bCs/>
              <w:color w:val="auto"/>
              <w:sz w:val="24"/>
              <w:szCs w:val="48"/>
            </w:rPr>
            <w:t>癌协会</w:t>
          </w:r>
          <w:r>
            <w:rPr>
              <w:rFonts w:hint="eastAsia"/>
              <w:b w:val="0"/>
              <w:bCs/>
              <w:color w:val="auto"/>
              <w:sz w:val="24"/>
              <w:szCs w:val="48"/>
            </w:rPr>
            <w:t>科技奖推荐书》填写要求</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_Toc28407 \h </w:instrText>
          </w:r>
          <w:r>
            <w:rPr>
              <w:b w:val="0"/>
              <w:bCs/>
              <w:color w:val="auto"/>
              <w:sz w:val="24"/>
              <w:szCs w:val="24"/>
            </w:rPr>
            <w:fldChar w:fldCharType="separate"/>
          </w:r>
          <w:r>
            <w:rPr>
              <w:b w:val="0"/>
              <w:bCs/>
              <w:color w:val="auto"/>
              <w:sz w:val="24"/>
              <w:szCs w:val="24"/>
            </w:rPr>
            <w:t>23</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7366BC92">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_Toc6584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中国抗癌协会科技奖科普</w:t>
          </w:r>
          <w:r>
            <w:rPr>
              <w:rFonts w:hint="eastAsia"/>
              <w:b w:val="0"/>
              <w:bCs/>
              <w:color w:val="auto"/>
              <w:sz w:val="24"/>
              <w:szCs w:val="48"/>
              <w:lang w:val="en-US" w:eastAsia="zh-CN"/>
            </w:rPr>
            <w:t>类</w:t>
          </w:r>
          <w:r>
            <w:rPr>
              <w:rFonts w:hint="eastAsia"/>
              <w:b w:val="0"/>
              <w:bCs/>
              <w:color w:val="auto"/>
              <w:sz w:val="24"/>
              <w:szCs w:val="48"/>
            </w:rPr>
            <w:t>项目推荐评审细则</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_Toc6584 \h </w:instrText>
          </w:r>
          <w:r>
            <w:rPr>
              <w:b w:val="0"/>
              <w:bCs/>
              <w:color w:val="auto"/>
              <w:sz w:val="24"/>
              <w:szCs w:val="24"/>
            </w:rPr>
            <w:fldChar w:fldCharType="separate"/>
          </w:r>
          <w:r>
            <w:rPr>
              <w:b w:val="0"/>
              <w:bCs/>
              <w:color w:val="auto"/>
              <w:sz w:val="24"/>
              <w:szCs w:val="24"/>
            </w:rPr>
            <w:t>36</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4173EDDD">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_Toc32264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中国抗癌协会科技奖专业（学科）评审组评审范围</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_Toc32264 \h </w:instrText>
          </w:r>
          <w:r>
            <w:rPr>
              <w:b w:val="0"/>
              <w:bCs/>
              <w:color w:val="auto"/>
              <w:sz w:val="24"/>
              <w:szCs w:val="24"/>
            </w:rPr>
            <w:fldChar w:fldCharType="separate"/>
          </w:r>
          <w:r>
            <w:rPr>
              <w:b w:val="0"/>
              <w:bCs/>
              <w:color w:val="auto"/>
              <w:sz w:val="24"/>
              <w:szCs w:val="24"/>
            </w:rPr>
            <w:t>39</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63AA07DA">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_Toc3466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中国抗癌协会科技奖推荐项目形式审查不合格要点</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_Toc3466 \h </w:instrText>
          </w:r>
          <w:r>
            <w:rPr>
              <w:b w:val="0"/>
              <w:bCs/>
              <w:color w:val="auto"/>
              <w:sz w:val="24"/>
              <w:szCs w:val="24"/>
            </w:rPr>
            <w:fldChar w:fldCharType="separate"/>
          </w:r>
          <w:r>
            <w:rPr>
              <w:b w:val="0"/>
              <w:bCs/>
              <w:color w:val="auto"/>
              <w:sz w:val="24"/>
              <w:szCs w:val="24"/>
            </w:rPr>
            <w:t>40</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31340B55">
          <w:pPr>
            <w:pStyle w:val="21"/>
            <w:tabs>
              <w:tab w:val="right" w:leader="dot" w:pos="8313"/>
            </w:tabs>
            <w:spacing w:line="360" w:lineRule="auto"/>
            <w:rPr>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_Toc11039 </w:instrText>
          </w:r>
          <w:r>
            <w:rPr>
              <w:rFonts w:asciiTheme="minorHAnsi" w:hAnsiTheme="minorHAnsi" w:cstheme="minorHAnsi"/>
              <w:b w:val="0"/>
              <w:bCs/>
              <w:caps/>
              <w:color w:val="auto"/>
              <w:sz w:val="24"/>
              <w:szCs w:val="60"/>
            </w:rPr>
            <w:fldChar w:fldCharType="separate"/>
          </w:r>
          <w:r>
            <w:rPr>
              <w:rFonts w:hint="eastAsia"/>
              <w:b w:val="0"/>
              <w:bCs/>
              <w:color w:val="auto"/>
              <w:sz w:val="24"/>
              <w:szCs w:val="44"/>
            </w:rPr>
            <w:t>参考文件模板</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_Toc11039 \h </w:instrText>
          </w:r>
          <w:r>
            <w:rPr>
              <w:b w:val="0"/>
              <w:bCs/>
              <w:color w:val="auto"/>
              <w:sz w:val="24"/>
              <w:szCs w:val="24"/>
            </w:rPr>
            <w:fldChar w:fldCharType="separate"/>
          </w:r>
          <w:r>
            <w:rPr>
              <w:b w:val="0"/>
              <w:bCs/>
              <w:color w:val="auto"/>
              <w:sz w:val="24"/>
              <w:szCs w:val="24"/>
            </w:rPr>
            <w:t>42</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044937B9">
          <w:pPr>
            <w:pStyle w:val="25"/>
            <w:tabs>
              <w:tab w:val="right" w:leader="dot" w:pos="8313"/>
            </w:tabs>
            <w:spacing w:line="360" w:lineRule="auto"/>
            <w:rPr>
              <w:color w:val="auto"/>
              <w:sz w:val="24"/>
              <w:szCs w:val="24"/>
            </w:rPr>
          </w:pPr>
          <w:r>
            <w:rPr>
              <w:rFonts w:asciiTheme="minorHAnsi" w:hAnsiTheme="minorHAnsi" w:cstheme="minorHAnsi"/>
              <w:bCs/>
              <w:caps/>
              <w:color w:val="auto"/>
              <w:sz w:val="24"/>
              <w:szCs w:val="60"/>
            </w:rPr>
            <w:fldChar w:fldCharType="begin"/>
          </w:r>
          <w:r>
            <w:rPr>
              <w:rFonts w:asciiTheme="minorHAnsi" w:hAnsiTheme="minorHAnsi" w:cstheme="minorHAnsi"/>
              <w:bCs/>
              <w:caps/>
              <w:color w:val="auto"/>
              <w:sz w:val="24"/>
              <w:szCs w:val="60"/>
            </w:rPr>
            <w:instrText xml:space="preserve"> HYPERLINK \l _Toc10687 </w:instrText>
          </w:r>
          <w:r>
            <w:rPr>
              <w:rFonts w:asciiTheme="minorHAnsi" w:hAnsiTheme="minorHAnsi" w:cstheme="minorHAnsi"/>
              <w:bCs/>
              <w:caps/>
              <w:color w:val="auto"/>
              <w:sz w:val="24"/>
              <w:szCs w:val="60"/>
            </w:rPr>
            <w:fldChar w:fldCharType="separate"/>
          </w:r>
          <w:r>
            <w:rPr>
              <w:rFonts w:hint="eastAsia"/>
              <w:color w:val="auto"/>
              <w:sz w:val="24"/>
              <w:szCs w:val="24"/>
            </w:rPr>
            <w:t>完成人合作关系说明</w:t>
          </w:r>
          <w:r>
            <w:rPr>
              <w:color w:val="auto"/>
              <w:sz w:val="24"/>
              <w:szCs w:val="24"/>
            </w:rPr>
            <w:tab/>
          </w:r>
          <w:r>
            <w:rPr>
              <w:color w:val="auto"/>
              <w:sz w:val="24"/>
              <w:szCs w:val="24"/>
            </w:rPr>
            <w:fldChar w:fldCharType="begin"/>
          </w:r>
          <w:r>
            <w:rPr>
              <w:color w:val="auto"/>
              <w:sz w:val="24"/>
              <w:szCs w:val="24"/>
            </w:rPr>
            <w:instrText xml:space="preserve"> PAGEREF _Toc10687 \h </w:instrText>
          </w:r>
          <w:r>
            <w:rPr>
              <w:color w:val="auto"/>
              <w:sz w:val="24"/>
              <w:szCs w:val="24"/>
            </w:rPr>
            <w:fldChar w:fldCharType="separate"/>
          </w:r>
          <w:r>
            <w:rPr>
              <w:color w:val="auto"/>
              <w:sz w:val="24"/>
              <w:szCs w:val="24"/>
            </w:rPr>
            <w:t>42</w:t>
          </w:r>
          <w:r>
            <w:rPr>
              <w:color w:val="auto"/>
              <w:sz w:val="24"/>
              <w:szCs w:val="24"/>
            </w:rPr>
            <w:fldChar w:fldCharType="end"/>
          </w:r>
          <w:r>
            <w:rPr>
              <w:rFonts w:asciiTheme="minorHAnsi" w:hAnsiTheme="minorHAnsi" w:cstheme="minorHAnsi"/>
              <w:bCs/>
              <w:caps/>
              <w:color w:val="auto"/>
              <w:sz w:val="24"/>
              <w:szCs w:val="60"/>
            </w:rPr>
            <w:fldChar w:fldCharType="end"/>
          </w:r>
        </w:p>
        <w:p w14:paraId="4B600503">
          <w:pPr>
            <w:pStyle w:val="25"/>
            <w:tabs>
              <w:tab w:val="right" w:leader="dot" w:pos="8313"/>
            </w:tabs>
            <w:spacing w:line="360" w:lineRule="auto"/>
            <w:rPr>
              <w:color w:val="auto"/>
              <w:sz w:val="24"/>
              <w:szCs w:val="24"/>
            </w:rPr>
          </w:pPr>
          <w:r>
            <w:rPr>
              <w:rFonts w:asciiTheme="minorHAnsi" w:hAnsiTheme="minorHAnsi" w:cstheme="minorHAnsi"/>
              <w:bCs/>
              <w:caps/>
              <w:color w:val="auto"/>
              <w:sz w:val="24"/>
              <w:szCs w:val="60"/>
            </w:rPr>
            <w:fldChar w:fldCharType="begin"/>
          </w:r>
          <w:r>
            <w:rPr>
              <w:rFonts w:asciiTheme="minorHAnsi" w:hAnsiTheme="minorHAnsi" w:cstheme="minorHAnsi"/>
              <w:bCs/>
              <w:caps/>
              <w:color w:val="auto"/>
              <w:sz w:val="24"/>
              <w:szCs w:val="60"/>
            </w:rPr>
            <w:instrText xml:space="preserve"> HYPERLINK \l _Toc13492 </w:instrText>
          </w:r>
          <w:r>
            <w:rPr>
              <w:rFonts w:asciiTheme="minorHAnsi" w:hAnsiTheme="minorHAnsi" w:cstheme="minorHAnsi"/>
              <w:bCs/>
              <w:caps/>
              <w:color w:val="auto"/>
              <w:sz w:val="24"/>
              <w:szCs w:val="60"/>
            </w:rPr>
            <w:fldChar w:fldCharType="separate"/>
          </w:r>
          <w:r>
            <w:rPr>
              <w:rFonts w:hint="eastAsia"/>
              <w:color w:val="auto"/>
              <w:sz w:val="24"/>
              <w:szCs w:val="24"/>
            </w:rPr>
            <w:t>应用证明</w:t>
          </w:r>
          <w:r>
            <w:rPr>
              <w:color w:val="auto"/>
              <w:sz w:val="24"/>
              <w:szCs w:val="24"/>
            </w:rPr>
            <w:tab/>
          </w:r>
          <w:r>
            <w:rPr>
              <w:color w:val="auto"/>
              <w:sz w:val="24"/>
              <w:szCs w:val="24"/>
            </w:rPr>
            <w:fldChar w:fldCharType="begin"/>
          </w:r>
          <w:r>
            <w:rPr>
              <w:color w:val="auto"/>
              <w:sz w:val="24"/>
              <w:szCs w:val="24"/>
            </w:rPr>
            <w:instrText xml:space="preserve"> PAGEREF _Toc13492 \h </w:instrText>
          </w:r>
          <w:r>
            <w:rPr>
              <w:color w:val="auto"/>
              <w:sz w:val="24"/>
              <w:szCs w:val="24"/>
            </w:rPr>
            <w:fldChar w:fldCharType="separate"/>
          </w:r>
          <w:r>
            <w:rPr>
              <w:color w:val="auto"/>
              <w:sz w:val="24"/>
              <w:szCs w:val="24"/>
            </w:rPr>
            <w:t>44</w:t>
          </w:r>
          <w:r>
            <w:rPr>
              <w:color w:val="auto"/>
              <w:sz w:val="24"/>
              <w:szCs w:val="24"/>
            </w:rPr>
            <w:fldChar w:fldCharType="end"/>
          </w:r>
          <w:r>
            <w:rPr>
              <w:rFonts w:asciiTheme="minorHAnsi" w:hAnsiTheme="minorHAnsi" w:cstheme="minorHAnsi"/>
              <w:bCs/>
              <w:caps/>
              <w:color w:val="auto"/>
              <w:sz w:val="24"/>
              <w:szCs w:val="60"/>
            </w:rPr>
            <w:fldChar w:fldCharType="end"/>
          </w:r>
        </w:p>
        <w:p w14:paraId="7F9E1302">
          <w:pPr>
            <w:pStyle w:val="21"/>
            <w:tabs>
              <w:tab w:val="right" w:leader="dot" w:pos="8303"/>
            </w:tabs>
            <w:spacing w:line="360" w:lineRule="auto"/>
            <w:rPr>
              <w:color w:val="auto"/>
              <w:sz w:val="24"/>
              <w:szCs w:val="24"/>
            </w:rPr>
          </w:pPr>
          <w:r>
            <w:rPr>
              <w:rFonts w:asciiTheme="minorHAnsi" w:hAnsiTheme="minorHAnsi" w:cstheme="minorHAnsi"/>
              <w:bCs/>
              <w:caps/>
              <w:color w:val="auto"/>
              <w:sz w:val="24"/>
              <w:szCs w:val="60"/>
            </w:rPr>
            <w:fldChar w:fldCharType="end"/>
          </w:r>
        </w:p>
      </w:sdtContent>
    </w:sdt>
    <w:p w14:paraId="3EB20EBD">
      <w:pPr>
        <w:rPr>
          <w:rFonts w:eastAsia="黑体"/>
          <w:snapToGrid w:val="0"/>
          <w:color w:val="auto"/>
          <w:w w:val="105"/>
          <w:sz w:val="32"/>
          <w:szCs w:val="32"/>
        </w:rPr>
      </w:pPr>
    </w:p>
    <w:p w14:paraId="092CA5BD">
      <w:pPr>
        <w:rPr>
          <w:rFonts w:eastAsia="黑体"/>
          <w:snapToGrid w:val="0"/>
          <w:color w:val="auto"/>
          <w:w w:val="105"/>
          <w:sz w:val="32"/>
          <w:szCs w:val="32"/>
        </w:rPr>
      </w:pPr>
    </w:p>
    <w:p w14:paraId="0A57BA67">
      <w:pPr>
        <w:rPr>
          <w:rFonts w:eastAsia="黑体"/>
          <w:snapToGrid w:val="0"/>
          <w:color w:val="auto"/>
          <w:w w:val="105"/>
          <w:sz w:val="32"/>
          <w:szCs w:val="32"/>
        </w:rPr>
      </w:pPr>
    </w:p>
    <w:p w14:paraId="11AA54AF">
      <w:pPr>
        <w:rPr>
          <w:rFonts w:eastAsia="黑体"/>
          <w:snapToGrid w:val="0"/>
          <w:color w:val="auto"/>
          <w:w w:val="105"/>
          <w:sz w:val="32"/>
          <w:szCs w:val="32"/>
        </w:rPr>
      </w:pPr>
    </w:p>
    <w:p w14:paraId="0E21B244">
      <w:pPr>
        <w:rPr>
          <w:rFonts w:eastAsia="黑体"/>
          <w:snapToGrid w:val="0"/>
          <w:color w:val="auto"/>
          <w:w w:val="105"/>
          <w:sz w:val="32"/>
          <w:szCs w:val="32"/>
        </w:rPr>
      </w:pPr>
    </w:p>
    <w:p w14:paraId="62EC7717">
      <w:pPr>
        <w:rPr>
          <w:rFonts w:eastAsia="黑体"/>
          <w:snapToGrid w:val="0"/>
          <w:color w:val="auto"/>
          <w:w w:val="105"/>
          <w:sz w:val="32"/>
          <w:szCs w:val="32"/>
        </w:rPr>
      </w:pPr>
    </w:p>
    <w:p w14:paraId="2D078727">
      <w:pPr>
        <w:rPr>
          <w:rFonts w:eastAsia="黑体"/>
          <w:snapToGrid w:val="0"/>
          <w:color w:val="auto"/>
          <w:w w:val="105"/>
          <w:sz w:val="32"/>
          <w:szCs w:val="32"/>
        </w:rPr>
      </w:pPr>
    </w:p>
    <w:p w14:paraId="3F6A7F48">
      <w:pPr>
        <w:rPr>
          <w:rFonts w:ascii="仿宋_GB2312" w:eastAsia="仿宋_GB2312"/>
          <w:b/>
          <w:color w:val="auto"/>
          <w:sz w:val="36"/>
          <w:szCs w:val="36"/>
        </w:rPr>
      </w:pPr>
    </w:p>
    <w:p w14:paraId="555A66C2">
      <w:pPr>
        <w:rPr>
          <w:rFonts w:ascii="仿宋_GB2312" w:eastAsia="仿宋_GB2312"/>
          <w:b/>
          <w:color w:val="auto"/>
          <w:sz w:val="36"/>
          <w:szCs w:val="36"/>
        </w:rPr>
      </w:pPr>
    </w:p>
    <w:p w14:paraId="78BE5392">
      <w:pPr>
        <w:pStyle w:val="2"/>
        <w:spacing w:before="240" w:after="120" w:line="360" w:lineRule="auto"/>
        <w:rPr>
          <w:color w:val="auto"/>
        </w:rPr>
      </w:pPr>
      <w:bookmarkStart w:id="4" w:name="_Toc17676"/>
      <w:r>
        <w:rPr>
          <w:rFonts w:hint="eastAsia"/>
          <w:color w:val="auto"/>
          <w:sz w:val="40"/>
          <w:szCs w:val="40"/>
        </w:rPr>
        <w:t>中国抗癌协会科技奖工作日程</w:t>
      </w:r>
      <w:r>
        <w:rPr>
          <w:color w:val="auto"/>
        </w:rPr>
        <w:br w:type="textWrapping"/>
      </w:r>
      <w:r>
        <w:rPr>
          <w:rFonts w:hint="eastAsia"/>
          <w:color w:val="auto"/>
        </w:rPr>
        <w:t>（</w:t>
      </w:r>
      <w:r>
        <w:rPr>
          <w:rFonts w:hint="eastAsia"/>
          <w:color w:val="auto"/>
          <w:lang w:eastAsia="zh-CN"/>
        </w:rPr>
        <w:t>202</w:t>
      </w:r>
      <w:r>
        <w:rPr>
          <w:rFonts w:hint="eastAsia"/>
          <w:color w:val="auto"/>
          <w:lang w:val="en-US" w:eastAsia="zh-CN"/>
        </w:rPr>
        <w:t>5</w:t>
      </w:r>
      <w:r>
        <w:rPr>
          <w:rFonts w:hint="eastAsia"/>
          <w:color w:val="auto"/>
          <w:lang w:eastAsia="zh-CN"/>
        </w:rPr>
        <w:t>年</w:t>
      </w:r>
      <w:r>
        <w:rPr>
          <w:rFonts w:hint="eastAsia"/>
          <w:color w:val="auto"/>
        </w:rPr>
        <w:t>）</w:t>
      </w:r>
      <w:bookmarkEnd w:id="4"/>
    </w:p>
    <w:p w14:paraId="6C507C77">
      <w:pPr>
        <w:rPr>
          <w:color w:val="auto"/>
        </w:rPr>
      </w:pPr>
    </w:p>
    <w:tbl>
      <w:tblPr>
        <w:tblStyle w:val="31"/>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6186"/>
      </w:tblGrid>
      <w:tr w14:paraId="42EC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53" w:type="dxa"/>
            <w:vAlign w:val="center"/>
          </w:tcPr>
          <w:p w14:paraId="223B5ED3">
            <w:pPr>
              <w:keepNext w:val="0"/>
              <w:keepLines w:val="0"/>
              <w:suppressLineNumbers w:val="0"/>
              <w:spacing w:before="0" w:beforeAutospacing="0" w:after="0" w:afterAutospacing="0"/>
              <w:ind w:left="0" w:right="0"/>
              <w:jc w:val="center"/>
              <w:rPr>
                <w:rFonts w:hint="default" w:asciiTheme="majorEastAsia" w:hAnsiTheme="majorEastAsia" w:eastAsiaTheme="majorEastAsia"/>
                <w:b/>
                <w:color w:val="auto"/>
                <w:sz w:val="28"/>
                <w:szCs w:val="28"/>
              </w:rPr>
            </w:pPr>
            <w:r>
              <w:rPr>
                <w:rFonts w:hint="default" w:asciiTheme="majorEastAsia" w:hAnsiTheme="majorEastAsia" w:eastAsiaTheme="majorEastAsia"/>
                <w:b/>
                <w:color w:val="auto"/>
                <w:sz w:val="28"/>
                <w:szCs w:val="28"/>
              </w:rPr>
              <w:t>时</w:t>
            </w:r>
            <w:r>
              <w:rPr>
                <w:rFonts w:hint="eastAsia" w:asciiTheme="majorEastAsia" w:hAnsiTheme="majorEastAsia" w:eastAsiaTheme="majorEastAsia"/>
                <w:b/>
                <w:color w:val="auto"/>
                <w:sz w:val="28"/>
                <w:szCs w:val="28"/>
              </w:rPr>
              <w:t xml:space="preserve"> </w:t>
            </w:r>
            <w:r>
              <w:rPr>
                <w:rFonts w:hint="default" w:asciiTheme="majorEastAsia" w:hAnsiTheme="majorEastAsia" w:eastAsiaTheme="majorEastAsia"/>
                <w:b/>
                <w:color w:val="auto"/>
                <w:sz w:val="28"/>
                <w:szCs w:val="28"/>
              </w:rPr>
              <w:t>间</w:t>
            </w:r>
          </w:p>
        </w:tc>
        <w:tc>
          <w:tcPr>
            <w:tcW w:w="6186" w:type="dxa"/>
            <w:vAlign w:val="center"/>
          </w:tcPr>
          <w:p w14:paraId="074280F7">
            <w:pPr>
              <w:keepNext w:val="0"/>
              <w:keepLines w:val="0"/>
              <w:suppressLineNumbers w:val="0"/>
              <w:spacing w:before="0" w:beforeAutospacing="0" w:after="0" w:afterAutospacing="0"/>
              <w:ind w:left="0" w:right="0" w:firstLine="1606" w:firstLineChars="500"/>
              <w:jc w:val="left"/>
              <w:rPr>
                <w:rFonts w:hint="default" w:asciiTheme="majorEastAsia" w:hAnsiTheme="majorEastAsia" w:eastAsiaTheme="majorEastAsia"/>
                <w:b/>
                <w:color w:val="auto"/>
                <w:sz w:val="28"/>
                <w:szCs w:val="28"/>
              </w:rPr>
            </w:pPr>
            <w:r>
              <w:rPr>
                <w:rFonts w:hint="eastAsia" w:asciiTheme="majorEastAsia" w:hAnsiTheme="majorEastAsia" w:eastAsiaTheme="majorEastAsia"/>
                <w:b/>
                <w:color w:val="auto"/>
                <w:sz w:val="32"/>
                <w:szCs w:val="32"/>
              </w:rPr>
              <w:t>工 作 安 排</w:t>
            </w:r>
          </w:p>
        </w:tc>
      </w:tr>
      <w:tr w14:paraId="46C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153" w:type="dxa"/>
            <w:vAlign w:val="center"/>
          </w:tcPr>
          <w:p w14:paraId="484C8FEE">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3</w:t>
            </w:r>
            <w:r>
              <w:rPr>
                <w:rFonts w:hint="eastAsia" w:asciiTheme="majorEastAsia" w:hAnsiTheme="majorEastAsia" w:eastAsiaTheme="majorEastAsia"/>
                <w:color w:val="auto"/>
                <w:sz w:val="28"/>
                <w:szCs w:val="28"/>
              </w:rPr>
              <w:t>月</w:t>
            </w:r>
          </w:p>
        </w:tc>
        <w:tc>
          <w:tcPr>
            <w:tcW w:w="6186" w:type="dxa"/>
            <w:vAlign w:val="center"/>
          </w:tcPr>
          <w:p w14:paraId="179CF905">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发出推荐通知，各单位组织申报材料</w:t>
            </w:r>
          </w:p>
        </w:tc>
      </w:tr>
      <w:tr w14:paraId="2DE8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53" w:type="dxa"/>
            <w:vAlign w:val="center"/>
          </w:tcPr>
          <w:p w14:paraId="5C39EF71">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2-</w:t>
            </w:r>
            <w:r>
              <w:rPr>
                <w:rFonts w:hint="default" w:asciiTheme="majorEastAsia" w:hAnsiTheme="majorEastAsia" w:eastAsiaTheme="majorEastAsia"/>
                <w:color w:val="auto"/>
                <w:sz w:val="28"/>
                <w:szCs w:val="28"/>
              </w:rPr>
              <w:t>3月</w:t>
            </w:r>
          </w:p>
        </w:tc>
        <w:tc>
          <w:tcPr>
            <w:tcW w:w="6186" w:type="dxa"/>
            <w:vAlign w:val="center"/>
          </w:tcPr>
          <w:p w14:paraId="673B29E7">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系统提交推荐材料，系统形式审查</w:t>
            </w:r>
          </w:p>
        </w:tc>
      </w:tr>
      <w:tr w14:paraId="42E8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53" w:type="dxa"/>
            <w:vAlign w:val="center"/>
          </w:tcPr>
          <w:p w14:paraId="1E4B95BC">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4月</w:t>
            </w:r>
          </w:p>
        </w:tc>
        <w:tc>
          <w:tcPr>
            <w:tcW w:w="6186" w:type="dxa"/>
            <w:vAlign w:val="center"/>
          </w:tcPr>
          <w:p w14:paraId="03B50BE9">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提交纸质版推荐材料</w:t>
            </w:r>
          </w:p>
        </w:tc>
      </w:tr>
      <w:tr w14:paraId="6A5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53" w:type="dxa"/>
            <w:vAlign w:val="center"/>
          </w:tcPr>
          <w:p w14:paraId="6299A74E">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4</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月</w:t>
            </w:r>
          </w:p>
        </w:tc>
        <w:tc>
          <w:tcPr>
            <w:tcW w:w="6186" w:type="dxa"/>
            <w:vAlign w:val="center"/>
          </w:tcPr>
          <w:p w14:paraId="70FDE163">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项目受理及形式审查</w:t>
            </w:r>
          </w:p>
        </w:tc>
      </w:tr>
      <w:tr w14:paraId="5564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53" w:type="dxa"/>
            <w:tcBorders>
              <w:bottom w:val="single" w:color="auto" w:sz="4" w:space="0"/>
            </w:tcBorders>
            <w:vAlign w:val="center"/>
          </w:tcPr>
          <w:p w14:paraId="1ABE0AF2">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6月</w:t>
            </w:r>
          </w:p>
        </w:tc>
        <w:tc>
          <w:tcPr>
            <w:tcW w:w="6186" w:type="dxa"/>
            <w:tcBorders>
              <w:bottom w:val="single" w:color="auto" w:sz="4" w:space="0"/>
            </w:tcBorders>
            <w:vAlign w:val="center"/>
          </w:tcPr>
          <w:p w14:paraId="79C10834">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专业评审组评审会议（初评），网上公布初评结果、异议处理</w:t>
            </w:r>
          </w:p>
        </w:tc>
      </w:tr>
      <w:tr w14:paraId="524D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2153" w:type="dxa"/>
            <w:tcBorders>
              <w:bottom w:val="single" w:color="auto" w:sz="4" w:space="0"/>
            </w:tcBorders>
            <w:vAlign w:val="center"/>
          </w:tcPr>
          <w:p w14:paraId="4B4AD383">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7</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8</w:t>
            </w:r>
            <w:r>
              <w:rPr>
                <w:rFonts w:hint="eastAsia" w:asciiTheme="majorEastAsia" w:hAnsiTheme="majorEastAsia" w:eastAsiaTheme="majorEastAsia"/>
                <w:color w:val="auto"/>
                <w:sz w:val="28"/>
                <w:szCs w:val="28"/>
              </w:rPr>
              <w:t>月</w:t>
            </w:r>
          </w:p>
        </w:tc>
        <w:tc>
          <w:tcPr>
            <w:tcW w:w="6186" w:type="dxa"/>
            <w:tcBorders>
              <w:bottom w:val="single" w:color="auto" w:sz="4" w:space="0"/>
            </w:tcBorders>
            <w:vAlign w:val="center"/>
          </w:tcPr>
          <w:p w14:paraId="21C7E2BD">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科技奖评审委员会评审会议（终评）</w:t>
            </w:r>
          </w:p>
          <w:p w14:paraId="582853A8">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科技奖励领导小组会议（审定）</w:t>
            </w:r>
            <w:r>
              <w:rPr>
                <w:rFonts w:hint="default" w:asciiTheme="majorEastAsia" w:hAnsiTheme="majorEastAsia" w:eastAsiaTheme="majorEastAsia"/>
                <w:color w:val="auto"/>
                <w:sz w:val="28"/>
                <w:szCs w:val="28"/>
              </w:rPr>
              <w:t xml:space="preserve"> </w:t>
            </w:r>
          </w:p>
          <w:p w14:paraId="7E2AF600">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网上公布获奖目录、发布公告</w:t>
            </w:r>
          </w:p>
        </w:tc>
      </w:tr>
      <w:tr w14:paraId="7AD9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53" w:type="dxa"/>
            <w:vAlign w:val="center"/>
          </w:tcPr>
          <w:p w14:paraId="6058C4A2">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9</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10月</w:t>
            </w:r>
          </w:p>
        </w:tc>
        <w:tc>
          <w:tcPr>
            <w:tcW w:w="6186" w:type="dxa"/>
            <w:vAlign w:val="center"/>
          </w:tcPr>
          <w:p w14:paraId="1771CB11">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印制科技奖励公报、颁奖准备工作</w:t>
            </w:r>
          </w:p>
        </w:tc>
      </w:tr>
      <w:tr w14:paraId="4A5A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53" w:type="dxa"/>
            <w:vAlign w:val="center"/>
          </w:tcPr>
          <w:p w14:paraId="09D11420">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11</w:t>
            </w:r>
            <w:r>
              <w:rPr>
                <w:rFonts w:hint="eastAsia" w:asciiTheme="majorEastAsia" w:hAnsiTheme="majorEastAsia" w:eastAsiaTheme="majorEastAsia"/>
                <w:color w:val="auto"/>
                <w:sz w:val="28"/>
                <w:szCs w:val="28"/>
              </w:rPr>
              <w:t>-12月</w:t>
            </w:r>
          </w:p>
        </w:tc>
        <w:tc>
          <w:tcPr>
            <w:tcW w:w="6186" w:type="dxa"/>
            <w:vAlign w:val="center"/>
          </w:tcPr>
          <w:p w14:paraId="422D1FCD">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颁奖、下一年度科技奖励工作安排</w:t>
            </w:r>
          </w:p>
        </w:tc>
      </w:tr>
    </w:tbl>
    <w:p w14:paraId="4D9BC523">
      <w:pPr>
        <w:rPr>
          <w:color w:val="auto"/>
        </w:rPr>
      </w:pPr>
    </w:p>
    <w:p w14:paraId="4B7B2465">
      <w:pPr>
        <w:rPr>
          <w:color w:val="auto"/>
        </w:rPr>
      </w:pPr>
    </w:p>
    <w:p w14:paraId="3EBF17BF">
      <w:pPr>
        <w:rPr>
          <w:color w:val="auto"/>
        </w:rPr>
      </w:pPr>
    </w:p>
    <w:p w14:paraId="2B637E32">
      <w:pPr>
        <w:rPr>
          <w:color w:val="auto"/>
        </w:rPr>
      </w:pPr>
    </w:p>
    <w:p w14:paraId="1CE21BE6">
      <w:pPr>
        <w:rPr>
          <w:color w:val="auto"/>
        </w:rPr>
      </w:pPr>
    </w:p>
    <w:p w14:paraId="359BBF94">
      <w:pPr>
        <w:rPr>
          <w:color w:val="auto"/>
        </w:rPr>
      </w:pPr>
    </w:p>
    <w:p w14:paraId="48FAAA8D">
      <w:pPr>
        <w:pStyle w:val="2"/>
        <w:spacing w:before="240" w:after="120"/>
        <w:rPr>
          <w:rFonts w:hint="eastAsia"/>
          <w:color w:val="auto"/>
          <w:sz w:val="36"/>
          <w:szCs w:val="36"/>
        </w:rPr>
      </w:pPr>
      <w:bookmarkStart w:id="5" w:name="_Toc33953401"/>
      <w:bookmarkStart w:id="6" w:name="_Toc100926244"/>
      <w:bookmarkStart w:id="7" w:name="_Toc31598"/>
      <w:r>
        <w:rPr>
          <w:rFonts w:hint="eastAsia"/>
          <w:color w:val="auto"/>
          <w:sz w:val="36"/>
          <w:szCs w:val="36"/>
          <w:lang w:eastAsia="zh-CN"/>
        </w:rPr>
        <w:t>2025年</w:t>
      </w:r>
      <w:r>
        <w:rPr>
          <w:rFonts w:hint="eastAsia"/>
          <w:color w:val="auto"/>
          <w:sz w:val="36"/>
          <w:szCs w:val="36"/>
        </w:rPr>
        <w:t>中国抗癌协会科技奖推荐工作相关要求</w:t>
      </w:r>
      <w:bookmarkEnd w:id="5"/>
      <w:bookmarkEnd w:id="6"/>
      <w:bookmarkEnd w:id="7"/>
    </w:p>
    <w:p w14:paraId="2105288D">
      <w:pPr>
        <w:rPr>
          <w:color w:val="auto"/>
        </w:rPr>
      </w:pPr>
    </w:p>
    <w:p w14:paraId="3E551435">
      <w:pPr>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一、推荐项目及完成人的要求</w:t>
      </w:r>
    </w:p>
    <w:p w14:paraId="79B89FFB">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.每人每年度只能作为一个项目的第一完成人。</w:t>
      </w:r>
    </w:p>
    <w:p w14:paraId="6249E8A6">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推荐项目所含主要技术内容（</w:t>
      </w:r>
      <w:r>
        <w:rPr>
          <w:rFonts w:asciiTheme="minorEastAsia" w:hAnsiTheme="minorEastAsia" w:eastAsiaTheme="minorEastAsia"/>
          <w:color w:val="auto"/>
          <w:sz w:val="24"/>
          <w:szCs w:val="24"/>
        </w:rPr>
        <w:t>包括</w:t>
      </w:r>
      <w:r>
        <w:rPr>
          <w:rFonts w:hint="eastAsia" w:asciiTheme="minorEastAsia" w:hAnsiTheme="minorEastAsia" w:eastAsiaTheme="minorEastAsia"/>
          <w:color w:val="auto"/>
          <w:sz w:val="24"/>
          <w:szCs w:val="24"/>
        </w:rPr>
        <w:t>发现点、</w:t>
      </w:r>
      <w:r>
        <w:rPr>
          <w:rFonts w:asciiTheme="minorEastAsia" w:hAnsiTheme="minorEastAsia" w:eastAsiaTheme="minorEastAsia"/>
          <w:color w:val="auto"/>
          <w:sz w:val="24"/>
          <w:szCs w:val="24"/>
        </w:rPr>
        <w:t>发明点</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创新点</w:t>
      </w:r>
      <w:r>
        <w:rPr>
          <w:rFonts w:hint="eastAsia" w:asciiTheme="minorEastAsia" w:hAnsiTheme="minorEastAsia" w:eastAsiaTheme="minorEastAsia"/>
          <w:color w:val="auto"/>
          <w:sz w:val="24"/>
          <w:szCs w:val="24"/>
        </w:rPr>
        <w:t>及其证明材料）应为本项目独有，且未在国家科学技术奖和中国抗癌协会科技奖已获奖项目中使用过，也未在本年度中国抗癌协会科技奖其他推荐项目中使用。</w:t>
      </w:r>
    </w:p>
    <w:p w14:paraId="00C73FC9">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r>
        <w:rPr>
          <w:rFonts w:asciiTheme="minorEastAsia" w:hAnsiTheme="minorEastAsia" w:eastAsiaTheme="minorEastAsia"/>
          <w:color w:val="auto"/>
          <w:sz w:val="24"/>
          <w:szCs w:val="24"/>
        </w:rPr>
        <w:t>.推荐项目的知识产权归国内所有，</w:t>
      </w:r>
      <w:r>
        <w:rPr>
          <w:rFonts w:hint="eastAsia" w:asciiTheme="minorEastAsia" w:hAnsiTheme="minorEastAsia" w:eastAsiaTheme="minorEastAsia"/>
          <w:color w:val="auto"/>
          <w:sz w:val="24"/>
          <w:szCs w:val="24"/>
        </w:rPr>
        <w:t>相应论文、论著通讯作者的署名单位应包含国内单位，相应的专利应由国内团队发明或设计。</w:t>
      </w:r>
    </w:p>
    <w:p w14:paraId="1B1A19C0">
      <w:pPr>
        <w:spacing w:line="360" w:lineRule="auto"/>
        <w:ind w:firstLine="482" w:firstLineChars="200"/>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lang w:val="en-US" w:eastAsia="zh-CN"/>
        </w:rPr>
        <w:t>4.</w:t>
      </w:r>
      <w:r>
        <w:rPr>
          <w:rFonts w:hint="eastAsia" w:asciiTheme="minorEastAsia" w:hAnsiTheme="minorEastAsia" w:eastAsiaTheme="minorEastAsia"/>
          <w:b/>
          <w:bCs/>
          <w:color w:val="auto"/>
          <w:sz w:val="24"/>
          <w:szCs w:val="24"/>
        </w:rPr>
        <w:t>已获省、部级科学技术奖</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lang w:val="en-US" w:eastAsia="zh-CN"/>
        </w:rPr>
        <w:t>社会科技奖励</w:t>
      </w:r>
      <w:r>
        <w:rPr>
          <w:rFonts w:hint="eastAsia" w:asciiTheme="minorEastAsia" w:hAnsiTheme="minorEastAsia" w:eastAsiaTheme="minorEastAsia"/>
          <w:b/>
          <w:bCs/>
          <w:color w:val="auto"/>
          <w:sz w:val="24"/>
          <w:szCs w:val="24"/>
        </w:rPr>
        <w:t>二等奖的项目</w:t>
      </w:r>
      <w:r>
        <w:rPr>
          <w:rFonts w:hint="eastAsia" w:asciiTheme="minorEastAsia" w:hAnsiTheme="minorEastAsia" w:eastAsiaTheme="minorEastAsia"/>
          <w:b/>
          <w:bCs/>
          <w:color w:val="auto"/>
          <w:sz w:val="24"/>
          <w:szCs w:val="24"/>
          <w:lang w:val="en-US" w:eastAsia="zh-CN"/>
        </w:rPr>
        <w:t>只能申报中国抗癌协会</w:t>
      </w:r>
      <w:r>
        <w:rPr>
          <w:rFonts w:hint="eastAsia" w:asciiTheme="minorEastAsia" w:hAnsiTheme="minorEastAsia" w:eastAsiaTheme="minorEastAsia"/>
          <w:b/>
          <w:bCs/>
          <w:color w:val="auto"/>
          <w:sz w:val="24"/>
          <w:szCs w:val="24"/>
        </w:rPr>
        <w:t>一等</w:t>
      </w:r>
      <w:r>
        <w:rPr>
          <w:rFonts w:hint="eastAsia" w:asciiTheme="minorEastAsia" w:hAnsiTheme="minorEastAsia" w:eastAsiaTheme="minorEastAsia"/>
          <w:b/>
          <w:bCs/>
          <w:color w:val="auto"/>
          <w:sz w:val="24"/>
          <w:szCs w:val="24"/>
          <w:lang w:val="en-US" w:eastAsia="zh-CN"/>
        </w:rPr>
        <w:t>奖，</w:t>
      </w:r>
      <w:r>
        <w:rPr>
          <w:rFonts w:hint="eastAsia" w:asciiTheme="minorEastAsia" w:hAnsiTheme="minorEastAsia" w:eastAsiaTheme="minorEastAsia"/>
          <w:b/>
          <w:bCs/>
          <w:color w:val="auto"/>
          <w:sz w:val="24"/>
          <w:szCs w:val="24"/>
        </w:rPr>
        <w:t>已</w:t>
      </w:r>
      <w:r>
        <w:rPr>
          <w:rFonts w:hint="eastAsia" w:asciiTheme="minorEastAsia" w:hAnsiTheme="minorEastAsia" w:eastAsiaTheme="minorEastAsia"/>
          <w:b/>
          <w:bCs/>
          <w:color w:val="auto"/>
          <w:sz w:val="24"/>
          <w:szCs w:val="24"/>
          <w:lang w:val="en-US" w:eastAsia="zh-CN"/>
        </w:rPr>
        <w:t>获</w:t>
      </w:r>
      <w:r>
        <w:rPr>
          <w:rFonts w:hint="eastAsia" w:asciiTheme="minorEastAsia" w:hAnsiTheme="minorEastAsia" w:eastAsiaTheme="minorEastAsia"/>
          <w:b/>
          <w:bCs/>
          <w:color w:val="auto"/>
          <w:sz w:val="24"/>
          <w:szCs w:val="24"/>
        </w:rPr>
        <w:t>省、部级科学技术奖</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lang w:val="en-US" w:eastAsia="zh-CN"/>
        </w:rPr>
        <w:t>社会科技奖励一</w:t>
      </w:r>
      <w:r>
        <w:rPr>
          <w:rFonts w:hint="eastAsia" w:asciiTheme="minorEastAsia" w:hAnsiTheme="minorEastAsia" w:eastAsiaTheme="minorEastAsia"/>
          <w:b/>
          <w:bCs/>
          <w:color w:val="auto"/>
          <w:sz w:val="24"/>
          <w:szCs w:val="24"/>
        </w:rPr>
        <w:t>等奖的项目</w:t>
      </w:r>
      <w:r>
        <w:rPr>
          <w:rFonts w:hint="eastAsia" w:asciiTheme="minorEastAsia" w:hAnsiTheme="minorEastAsia" w:eastAsiaTheme="minorEastAsia"/>
          <w:b/>
          <w:bCs/>
          <w:color w:val="auto"/>
          <w:sz w:val="24"/>
          <w:szCs w:val="24"/>
          <w:lang w:val="en-US" w:eastAsia="zh-CN"/>
        </w:rPr>
        <w:t>不得申报中国抗癌协会科技奖</w:t>
      </w:r>
      <w:r>
        <w:rPr>
          <w:rFonts w:hint="eastAsia" w:asciiTheme="minorEastAsia" w:hAnsiTheme="minorEastAsia" w:eastAsiaTheme="minorEastAsia"/>
          <w:b/>
          <w:bCs/>
          <w:color w:val="auto"/>
          <w:sz w:val="24"/>
          <w:szCs w:val="24"/>
        </w:rPr>
        <w:t>。</w:t>
      </w:r>
    </w:p>
    <w:p w14:paraId="486CAA1E">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.符合《中国抗癌协会科技奖章程》及《中国抗癌协会科技奖励办法》规定的其他条件。</w:t>
      </w:r>
    </w:p>
    <w:p w14:paraId="5306F8FD">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为落实《国家科学技术奖励条例》《社会力量设立科学技术奖管理办法》及相关精神，鼓励推荐与国家重大战略需要和中长期科技发展规划相关的成果，鼓励推荐自然科学基础研究和应用基础研究相关的成果；不得推荐涉及国防和国家安全领域保密要求的，损害社会公共利益、危害人体健康或违反伦理道德</w:t>
      </w:r>
    </w:p>
    <w:p w14:paraId="0D29FFB7">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的，或有科研不端行为被禁止参与科学技术奖励活动的，或存在知识产权以及完成单位、完成人员等方面争议且争议未解决的项目。</w:t>
      </w:r>
    </w:p>
    <w:p w14:paraId="7E19D117">
      <w:pPr>
        <w:spacing w:line="360" w:lineRule="auto"/>
        <w:rPr>
          <w:rFonts w:hint="default" w:asciiTheme="majorEastAsia" w:hAnsiTheme="majorEastAsia" w:eastAsiaTheme="majorEastAsia"/>
          <w:b/>
          <w:color w:val="auto"/>
          <w:sz w:val="24"/>
          <w:szCs w:val="24"/>
          <w:lang w:val="en-US" w:eastAsia="zh-CN"/>
        </w:rPr>
      </w:pPr>
      <w:r>
        <w:rPr>
          <w:rFonts w:hint="eastAsia" w:asciiTheme="majorEastAsia" w:hAnsiTheme="majorEastAsia" w:eastAsiaTheme="majorEastAsia"/>
          <w:b/>
          <w:color w:val="auto"/>
          <w:sz w:val="24"/>
          <w:szCs w:val="24"/>
        </w:rPr>
        <w:t>二、申报、推荐账号</w:t>
      </w:r>
      <w:r>
        <w:rPr>
          <w:rFonts w:hint="eastAsia" w:asciiTheme="majorEastAsia" w:hAnsiTheme="majorEastAsia" w:eastAsiaTheme="majorEastAsia"/>
          <w:b/>
          <w:color w:val="auto"/>
          <w:sz w:val="24"/>
          <w:szCs w:val="24"/>
          <w:lang w:val="en-US" w:eastAsia="zh-CN"/>
        </w:rPr>
        <w:t>分配与激活</w:t>
      </w:r>
    </w:p>
    <w:p w14:paraId="31F19D6B">
      <w:pPr>
        <w:spacing w:line="360" w:lineRule="auto"/>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推荐单位</w:t>
      </w:r>
      <w:r>
        <w:rPr>
          <w:rFonts w:hint="eastAsia" w:asciiTheme="minorEastAsia" w:hAnsiTheme="minorEastAsia" w:eastAsiaTheme="minorEastAsia"/>
          <w:color w:val="auto"/>
          <w:sz w:val="24"/>
          <w:szCs w:val="24"/>
          <w:lang w:val="en-US" w:eastAsia="zh-CN"/>
        </w:rPr>
        <w:t>账号请联系中国抗癌协会科技奖励工作办公室</w:t>
      </w:r>
      <w:r>
        <w:rPr>
          <w:rFonts w:hint="eastAsia" w:asciiTheme="minorEastAsia" w:hAnsiTheme="minorEastAsia" w:eastAsiaTheme="minorEastAsia"/>
          <w:color w:val="auto"/>
          <w:sz w:val="24"/>
          <w:szCs w:val="24"/>
          <w:lang w:eastAsia="zh-CN"/>
        </w:rPr>
        <w:t>。</w:t>
      </w:r>
    </w:p>
    <w:p w14:paraId="67D9BDB7">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申报单位账号由推荐单位自行创建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申报单位请查看推荐通知附件中的推荐单位列表，联系推荐单位，由推荐单位分配申报账号</w:t>
      </w:r>
      <w:r>
        <w:rPr>
          <w:rFonts w:hint="eastAsia" w:asciiTheme="minorEastAsia" w:hAnsiTheme="minorEastAsia" w:eastAsiaTheme="minorEastAsia"/>
          <w:color w:val="auto"/>
          <w:sz w:val="24"/>
          <w:szCs w:val="24"/>
        </w:rPr>
        <w:t>。</w:t>
      </w:r>
    </w:p>
    <w:p w14:paraId="77A4C476">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推荐单位、申报</w:t>
      </w:r>
      <w:r>
        <w:rPr>
          <w:rFonts w:hint="eastAsia" w:asciiTheme="minorEastAsia" w:hAnsiTheme="minorEastAsia" w:eastAsiaTheme="minorEastAsia"/>
          <w:color w:val="auto"/>
          <w:sz w:val="24"/>
          <w:szCs w:val="24"/>
          <w:lang w:val="en-US" w:eastAsia="zh-CN"/>
        </w:rPr>
        <w:t>单位账号</w:t>
      </w:r>
      <w:r>
        <w:rPr>
          <w:rFonts w:hint="eastAsia" w:asciiTheme="minorEastAsia" w:hAnsiTheme="minorEastAsia" w:eastAsiaTheme="minorEastAsia"/>
          <w:color w:val="auto"/>
          <w:sz w:val="24"/>
          <w:szCs w:val="24"/>
        </w:rPr>
        <w:t>在“</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科技</w:t>
      </w:r>
      <w:r>
        <w:rPr>
          <w:rFonts w:hint="eastAsia" w:asciiTheme="minorEastAsia" w:hAnsiTheme="minorEastAsia" w:eastAsiaTheme="minorEastAsia"/>
          <w:color w:val="auto"/>
          <w:sz w:val="24"/>
          <w:szCs w:val="24"/>
          <w:lang w:val="en-US" w:eastAsia="zh-CN"/>
        </w:rPr>
        <w:t>奖励</w:t>
      </w:r>
      <w:r>
        <w:rPr>
          <w:rFonts w:hint="eastAsia" w:asciiTheme="minorEastAsia" w:hAnsiTheme="minorEastAsia" w:eastAsiaTheme="minorEastAsia"/>
          <w:color w:val="auto"/>
          <w:sz w:val="24"/>
          <w:szCs w:val="24"/>
        </w:rPr>
        <w:t>平台”（http://caca.qhvoting.com/user/login）进行</w:t>
      </w:r>
      <w:r>
        <w:rPr>
          <w:rFonts w:hint="eastAsia" w:asciiTheme="minorEastAsia" w:hAnsiTheme="minorEastAsia" w:eastAsiaTheme="minorEastAsia"/>
          <w:color w:val="auto"/>
          <w:sz w:val="24"/>
          <w:szCs w:val="24"/>
          <w:lang w:val="en-US" w:eastAsia="zh-CN"/>
        </w:rPr>
        <w:t>激活操作后使用</w:t>
      </w:r>
      <w:r>
        <w:rPr>
          <w:rFonts w:hint="eastAsia" w:asciiTheme="minorEastAsia" w:hAnsiTheme="minorEastAsia" w:eastAsiaTheme="minorEastAsia"/>
          <w:color w:val="auto"/>
          <w:sz w:val="24"/>
          <w:szCs w:val="24"/>
        </w:rPr>
        <w:t>。</w:t>
      </w:r>
    </w:p>
    <w:p w14:paraId="41DB9EBB">
      <w:pPr>
        <w:numPr>
          <w:ilvl w:val="0"/>
          <w:numId w:val="0"/>
        </w:numPr>
        <w:spacing w:line="360" w:lineRule="auto"/>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lang w:val="en-US" w:eastAsia="zh-CN"/>
        </w:rPr>
        <w:t>三、</w:t>
      </w:r>
      <w:r>
        <w:rPr>
          <w:rFonts w:hint="eastAsia" w:asciiTheme="majorEastAsia" w:hAnsiTheme="majorEastAsia" w:eastAsiaTheme="majorEastAsia"/>
          <w:b/>
          <w:bCs/>
          <w:color w:val="auto"/>
          <w:sz w:val="24"/>
          <w:szCs w:val="24"/>
        </w:rPr>
        <w:t>附件材料要求</w:t>
      </w:r>
    </w:p>
    <w:p w14:paraId="4C4C6367">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推荐材料是</w:t>
      </w:r>
      <w:r>
        <w:rPr>
          <w:rFonts w:hint="eastAsia" w:asciiTheme="minorEastAsia" w:hAnsiTheme="minorEastAsia" w:eastAsiaTheme="minorEastAsia"/>
          <w:color w:val="auto"/>
          <w:sz w:val="24"/>
          <w:szCs w:val="24"/>
          <w:lang w:val="en-US" w:eastAsia="zh-CN"/>
        </w:rPr>
        <w:t>中国抗癌协会科技奖</w:t>
      </w:r>
      <w:r>
        <w:rPr>
          <w:rFonts w:hint="eastAsia" w:asciiTheme="minorEastAsia" w:hAnsiTheme="minorEastAsia" w:eastAsiaTheme="minorEastAsia"/>
          <w:color w:val="auto"/>
          <w:sz w:val="24"/>
          <w:szCs w:val="24"/>
        </w:rPr>
        <w:t>评审的主要依据，请务必仔细阅读《</w:t>
      </w:r>
      <w:r>
        <w:rPr>
          <w:rFonts w:hint="eastAsia" w:asciiTheme="minorEastAsia" w:hAnsiTheme="minorEastAsia" w:eastAsiaTheme="minorEastAsia"/>
          <w:color w:val="auto"/>
          <w:sz w:val="24"/>
          <w:szCs w:val="24"/>
          <w:lang w:eastAsia="zh-CN"/>
        </w:rPr>
        <w:t>2025年</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 xml:space="preserve">科技奖推荐工作手册》各项内容，严格按照要求在推荐系统中如实、完整、准确填写推荐书内容并上传附件材料。 </w:t>
      </w:r>
    </w:p>
    <w:p w14:paraId="014875A6">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 查新和检索报告：</w:t>
      </w:r>
    </w:p>
    <w:p w14:paraId="0E454181">
      <w:pPr>
        <w:spacing w:line="360" w:lineRule="auto"/>
        <w:ind w:left="0" w:leftChars="0" w:firstLine="559" w:firstLineChars="233"/>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rPr>
        <w:t>除科普</w:t>
      </w:r>
      <w:r>
        <w:rPr>
          <w:rFonts w:hint="eastAsia" w:asciiTheme="majorEastAsia" w:hAnsiTheme="majorEastAsia" w:eastAsiaTheme="majorEastAsia"/>
          <w:color w:val="auto"/>
          <w:sz w:val="24"/>
          <w:szCs w:val="24"/>
          <w:lang w:val="en-US" w:eastAsia="zh-CN"/>
        </w:rPr>
        <w:t>类</w:t>
      </w:r>
      <w:r>
        <w:rPr>
          <w:rFonts w:hint="eastAsia" w:asciiTheme="majorEastAsia" w:hAnsiTheme="majorEastAsia" w:eastAsiaTheme="majorEastAsia"/>
          <w:color w:val="auto"/>
          <w:sz w:val="24"/>
          <w:szCs w:val="24"/>
        </w:rPr>
        <w:t>项目外，所有推荐项目都需提供，出具时间须在</w:t>
      </w:r>
      <w:r>
        <w:rPr>
          <w:rFonts w:hint="eastAsia" w:asciiTheme="majorEastAsia" w:hAnsiTheme="majorEastAsia" w:eastAsiaTheme="majorEastAsia"/>
          <w:color w:val="auto"/>
          <w:sz w:val="24"/>
          <w:szCs w:val="24"/>
          <w:lang w:eastAsia="zh-CN"/>
        </w:rPr>
        <w:t>202</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lang w:eastAsia="zh-CN"/>
        </w:rPr>
        <w:t>年</w:t>
      </w:r>
      <w:r>
        <w:rPr>
          <w:rFonts w:hint="eastAsia" w:asciiTheme="majorEastAsia" w:hAnsiTheme="majorEastAsia" w:eastAsiaTheme="majorEastAsia"/>
          <w:color w:val="auto"/>
          <w:sz w:val="24"/>
          <w:szCs w:val="24"/>
        </w:rPr>
        <w:t>1月1日之后</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无需提供全文，按填写要求提供的内容提供。</w:t>
      </w:r>
    </w:p>
    <w:p w14:paraId="2BC226C1">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 应用证明：</w:t>
      </w:r>
    </w:p>
    <w:p w14:paraId="7402A19A">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临床研究项目须提供3份以上应用证明，内容为本项目技术已正式应用1年以上及评价，由应用人签字，加盖应用单位（法人单位）公章（不能为科研处、医教部等部门公章）</w:t>
      </w:r>
    </w:p>
    <w:p w14:paraId="71FD27F6">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 肿瘤医学科普作品：</w:t>
      </w:r>
    </w:p>
    <w:p w14:paraId="4B0DEB24">
      <w:pPr>
        <w:spacing w:line="360" w:lineRule="auto"/>
        <w:ind w:left="0" w:leftChars="0" w:firstLine="559" w:firstLineChars="233"/>
        <w:rPr>
          <w:rFonts w:hint="eastAsia" w:asciiTheme="majorEastAsia" w:hAnsiTheme="majorEastAsia" w:eastAsiaTheme="majorEastAsia"/>
          <w:color w:val="auto"/>
          <w:sz w:val="24"/>
          <w:szCs w:val="24"/>
          <w:lang w:eastAsia="zh-CN"/>
        </w:rPr>
      </w:pPr>
      <w:r>
        <w:rPr>
          <w:rFonts w:hint="eastAsia" w:asciiTheme="majorEastAsia" w:hAnsiTheme="majorEastAsia" w:eastAsiaTheme="majorEastAsia"/>
          <w:color w:val="auto"/>
          <w:sz w:val="24"/>
          <w:szCs w:val="24"/>
        </w:rPr>
        <w:t>应是2010年1月1日至</w:t>
      </w:r>
      <w:r>
        <w:rPr>
          <w:rFonts w:hint="eastAsia" w:asciiTheme="majorEastAsia" w:hAnsiTheme="majorEastAsia" w:eastAsiaTheme="majorEastAsia"/>
          <w:color w:val="auto"/>
          <w:sz w:val="24"/>
          <w:szCs w:val="24"/>
          <w:lang w:eastAsia="zh-CN"/>
        </w:rPr>
        <w:t>202</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lang w:eastAsia="zh-CN"/>
        </w:rPr>
        <w:t>年</w:t>
      </w:r>
      <w:r>
        <w:rPr>
          <w:rFonts w:hint="eastAsia" w:asciiTheme="majorEastAsia" w:hAnsiTheme="majorEastAsia" w:eastAsiaTheme="majorEastAsia"/>
          <w:color w:val="auto"/>
          <w:sz w:val="24"/>
          <w:szCs w:val="24"/>
        </w:rPr>
        <w:t>1月1日期间出版发行</w:t>
      </w:r>
      <w:r>
        <w:rPr>
          <w:rFonts w:hint="eastAsia" w:asciiTheme="majorEastAsia" w:hAnsiTheme="majorEastAsia" w:eastAsiaTheme="majorEastAsia"/>
          <w:color w:val="auto"/>
          <w:sz w:val="24"/>
          <w:szCs w:val="24"/>
          <w:lang w:eastAsia="zh-CN"/>
        </w:rPr>
        <w:t>。</w:t>
      </w:r>
    </w:p>
    <w:p w14:paraId="074BD470">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 基础研究</w:t>
      </w:r>
      <w:r>
        <w:rPr>
          <w:rFonts w:hint="eastAsia" w:asciiTheme="majorEastAsia" w:hAnsiTheme="majorEastAsia" w:eastAsiaTheme="majorEastAsia"/>
          <w:color w:val="auto"/>
          <w:sz w:val="24"/>
          <w:szCs w:val="24"/>
          <w:lang w:val="en-US" w:eastAsia="zh-CN"/>
        </w:rPr>
        <w:t>类</w:t>
      </w:r>
      <w:r>
        <w:rPr>
          <w:rFonts w:hint="eastAsia" w:asciiTheme="majorEastAsia" w:hAnsiTheme="majorEastAsia" w:eastAsiaTheme="majorEastAsia"/>
          <w:color w:val="auto"/>
          <w:sz w:val="24"/>
          <w:szCs w:val="24"/>
        </w:rPr>
        <w:t>项目的主要论文：</w:t>
      </w:r>
    </w:p>
    <w:p w14:paraId="6E58C7AA">
      <w:pPr>
        <w:spacing w:line="360" w:lineRule="auto"/>
        <w:ind w:left="0" w:leftChars="0" w:firstLine="559" w:firstLineChars="233"/>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lang w:eastAsia="zh-CN"/>
        </w:rPr>
        <w:t>202</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lang w:eastAsia="zh-CN"/>
        </w:rPr>
        <w:t>年</w:t>
      </w:r>
      <w:r>
        <w:rPr>
          <w:rFonts w:hint="eastAsia" w:asciiTheme="majorEastAsia" w:hAnsiTheme="majorEastAsia" w:eastAsiaTheme="majorEastAsia"/>
          <w:color w:val="auto"/>
          <w:sz w:val="24"/>
          <w:szCs w:val="24"/>
        </w:rPr>
        <w:t>1月1日前公开发表。</w:t>
      </w:r>
    </w:p>
    <w:p w14:paraId="455355B8">
      <w:pPr>
        <w:spacing w:line="360" w:lineRule="auto"/>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lang w:val="en-US" w:eastAsia="zh-CN"/>
        </w:rPr>
        <w:t>四</w:t>
      </w:r>
      <w:r>
        <w:rPr>
          <w:rFonts w:hint="eastAsia" w:asciiTheme="majorEastAsia" w:hAnsiTheme="majorEastAsia" w:eastAsiaTheme="majorEastAsia"/>
          <w:b/>
          <w:bCs/>
          <w:color w:val="auto"/>
          <w:sz w:val="24"/>
          <w:szCs w:val="24"/>
        </w:rPr>
        <w:t>、纸版</w:t>
      </w:r>
      <w:r>
        <w:rPr>
          <w:rFonts w:asciiTheme="majorEastAsia" w:hAnsiTheme="majorEastAsia" w:eastAsiaTheme="majorEastAsia"/>
          <w:b/>
          <w:bCs/>
          <w:color w:val="auto"/>
          <w:sz w:val="24"/>
          <w:szCs w:val="24"/>
        </w:rPr>
        <w:t>推荐</w:t>
      </w:r>
      <w:r>
        <w:rPr>
          <w:rFonts w:hint="eastAsia" w:asciiTheme="majorEastAsia" w:hAnsiTheme="majorEastAsia" w:eastAsiaTheme="majorEastAsia"/>
          <w:b/>
          <w:bCs/>
          <w:color w:val="auto"/>
          <w:sz w:val="24"/>
          <w:szCs w:val="24"/>
        </w:rPr>
        <w:t>材料的报送要求</w:t>
      </w:r>
    </w:p>
    <w:p w14:paraId="150F0C7D">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纸版推荐书与推荐系统填报内容完全一致，主件从推荐系统</w:t>
      </w:r>
      <w:r>
        <w:rPr>
          <w:rFonts w:asciiTheme="minorEastAsia" w:hAnsiTheme="minorEastAsia" w:eastAsiaTheme="minorEastAsia"/>
          <w:color w:val="auto"/>
          <w:sz w:val="24"/>
          <w:szCs w:val="24"/>
        </w:rPr>
        <w:t>导出</w:t>
      </w:r>
      <w:r>
        <w:rPr>
          <w:rFonts w:hint="eastAsia" w:asciiTheme="minorEastAsia" w:hAnsiTheme="minorEastAsia" w:eastAsiaTheme="minorEastAsia"/>
          <w:color w:val="auto"/>
          <w:sz w:val="24"/>
          <w:szCs w:val="24"/>
        </w:rPr>
        <w:t>，须带有水印</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形式审查合格前后，水印内容不一样</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；附件不需要从系统导出，材料直接打印（复印）。</w:t>
      </w:r>
    </w:p>
    <w:p w14:paraId="794A43DB">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 xml:space="preserve"> </w:t>
      </w:r>
      <w:r>
        <w:rPr>
          <w:rFonts w:asciiTheme="minorEastAsia" w:hAnsiTheme="minorEastAsia" w:eastAsiaTheme="minorEastAsia"/>
          <w:color w:val="auto"/>
          <w:sz w:val="24"/>
          <w:szCs w:val="24"/>
        </w:rPr>
        <w:t>书面</w:t>
      </w:r>
      <w:r>
        <w:rPr>
          <w:rFonts w:hint="eastAsia" w:asciiTheme="minorEastAsia" w:hAnsiTheme="minorEastAsia" w:eastAsiaTheme="minorEastAsia"/>
          <w:color w:val="auto"/>
          <w:sz w:val="24"/>
          <w:szCs w:val="24"/>
        </w:rPr>
        <w:t>材料一律采用A4纸，</w:t>
      </w:r>
      <w:r>
        <w:rPr>
          <w:rFonts w:asciiTheme="minorEastAsia" w:hAnsiTheme="minorEastAsia" w:eastAsiaTheme="minorEastAsia"/>
          <w:color w:val="auto"/>
          <w:sz w:val="24"/>
          <w:szCs w:val="24"/>
        </w:rPr>
        <w:t>单双面</w:t>
      </w:r>
      <w:r>
        <w:rPr>
          <w:rFonts w:hint="eastAsia" w:asciiTheme="minorEastAsia" w:hAnsiTheme="minorEastAsia" w:eastAsiaTheme="minorEastAsia"/>
          <w:color w:val="auto"/>
          <w:sz w:val="24"/>
          <w:szCs w:val="24"/>
        </w:rPr>
        <w:t>使用均可；</w:t>
      </w:r>
      <w:r>
        <w:rPr>
          <w:rFonts w:asciiTheme="minorEastAsia" w:hAnsiTheme="minorEastAsia" w:eastAsiaTheme="minorEastAsia"/>
          <w:color w:val="auto"/>
          <w:sz w:val="24"/>
          <w:szCs w:val="24"/>
        </w:rPr>
        <w:t>推荐书</w:t>
      </w:r>
      <w:r>
        <w:rPr>
          <w:rFonts w:hint="eastAsia" w:asciiTheme="minorEastAsia" w:hAnsiTheme="minorEastAsia" w:eastAsiaTheme="minorEastAsia"/>
          <w:color w:val="auto"/>
          <w:sz w:val="24"/>
          <w:szCs w:val="24"/>
        </w:rPr>
        <w:t>采用左侧胶装，不另加封面，不用塑料环，不用夹子等。</w:t>
      </w:r>
    </w:p>
    <w:p w14:paraId="36EA6C4D">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提交的纸版推荐材料包括：</w:t>
      </w:r>
    </w:p>
    <w:p w14:paraId="7BE7390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（1）推荐书1本（签字盖章齐全）；</w:t>
      </w:r>
    </w:p>
    <w:p w14:paraId="393CB47C">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（2）由推荐单位出具的推荐项目汇总表（</w:t>
      </w:r>
      <w:r>
        <w:rPr>
          <w:rFonts w:asciiTheme="minorEastAsia" w:hAnsiTheme="minorEastAsia" w:eastAsiaTheme="minorEastAsia"/>
          <w:color w:val="auto"/>
          <w:sz w:val="24"/>
          <w:szCs w:val="24"/>
        </w:rPr>
        <w:t>从</w:t>
      </w:r>
      <w:r>
        <w:rPr>
          <w:rFonts w:hint="eastAsia" w:asciiTheme="minorEastAsia" w:hAnsiTheme="minorEastAsia" w:eastAsiaTheme="minorEastAsia"/>
          <w:color w:val="auto"/>
          <w:sz w:val="24"/>
          <w:szCs w:val="24"/>
        </w:rPr>
        <w:t>推荐系统导出）1份</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推荐单位盖章</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w:t>
      </w:r>
    </w:p>
    <w:p w14:paraId="704223CB">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科普</w:t>
      </w:r>
      <w:r>
        <w:rPr>
          <w:rFonts w:hint="eastAsia" w:asciiTheme="minorEastAsia" w:hAnsiTheme="minorEastAsia" w:eastAsiaTheme="minorEastAsia"/>
          <w:color w:val="auto"/>
          <w:sz w:val="24"/>
          <w:szCs w:val="24"/>
          <w:lang w:val="en-US" w:eastAsia="zh-CN"/>
        </w:rPr>
        <w:t>类</w:t>
      </w:r>
      <w:r>
        <w:rPr>
          <w:rFonts w:hint="eastAsia" w:asciiTheme="minorEastAsia" w:hAnsiTheme="minorEastAsia" w:eastAsiaTheme="minorEastAsia"/>
          <w:color w:val="auto"/>
          <w:sz w:val="24"/>
          <w:szCs w:val="24"/>
        </w:rPr>
        <w:t>项目需附1套科普作品。</w:t>
      </w:r>
    </w:p>
    <w:p w14:paraId="6F5F8D0D">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4. </w:t>
      </w:r>
      <w:r>
        <w:rPr>
          <w:rFonts w:hint="eastAsia" w:asciiTheme="minorEastAsia" w:hAnsiTheme="minorEastAsia" w:eastAsiaTheme="minorEastAsia"/>
          <w:color w:val="auto"/>
          <w:sz w:val="24"/>
          <w:szCs w:val="24"/>
        </w:rPr>
        <w:t xml:space="preserve"> 推荐书中须签字盖章的部分主要有：推荐单位意见、主要完成人情况表、主要完成单位情况表、诚信承诺书。 </w:t>
      </w:r>
    </w:p>
    <w:p w14:paraId="0105BA87">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中，申报项目提交到推荐单位后，通过“下载签字页”功能，可以单独生成推荐书中的“主要完成人情况表”“主要完成单位情况表诚信承诺书”，且水印为“2025年中国抗癌协会科技奖”水印标识，下载打印后，申报单位即可</w:t>
      </w:r>
      <w:r>
        <w:rPr>
          <w:rFonts w:hint="eastAsia" w:asciiTheme="minorEastAsia" w:hAnsiTheme="minorEastAsia" w:eastAsiaTheme="minorEastAsia"/>
          <w:color w:val="auto"/>
          <w:sz w:val="24"/>
          <w:szCs w:val="24"/>
          <w:lang w:val="en-US" w:eastAsia="zh-CN"/>
        </w:rPr>
        <w:t>开始以上内容的</w:t>
      </w:r>
      <w:r>
        <w:rPr>
          <w:rFonts w:hint="eastAsia" w:asciiTheme="minorEastAsia" w:hAnsiTheme="minorEastAsia" w:eastAsiaTheme="minorEastAsia"/>
          <w:color w:val="auto"/>
          <w:sz w:val="24"/>
          <w:szCs w:val="24"/>
        </w:rPr>
        <w:t>线下签字盖章流程。</w:t>
      </w:r>
    </w:p>
    <w:p w14:paraId="007AF26E">
      <w:pPr>
        <w:spacing w:line="36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待整体项目形式审查合格后，推荐书每一页都</w:t>
      </w:r>
      <w:r>
        <w:rPr>
          <w:rFonts w:hint="eastAsia" w:asciiTheme="minorEastAsia" w:hAnsiTheme="minorEastAsia" w:eastAsiaTheme="minorEastAsia"/>
          <w:color w:val="auto"/>
          <w:sz w:val="24"/>
          <w:szCs w:val="24"/>
          <w:lang w:val="en-US" w:eastAsia="zh-CN"/>
        </w:rPr>
        <w:t>为</w:t>
      </w:r>
      <w:r>
        <w:rPr>
          <w:rFonts w:hint="eastAsia" w:asciiTheme="minorEastAsia" w:hAnsiTheme="minorEastAsia" w:eastAsiaTheme="minorEastAsia"/>
          <w:color w:val="auto"/>
          <w:sz w:val="24"/>
          <w:szCs w:val="24"/>
        </w:rPr>
        <w:t>“2025年中国抗癌协会科技奖”水印，推荐单位才可在“推荐单位意见</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页签字盖章。</w:t>
      </w:r>
    </w:p>
    <w:p w14:paraId="3AB33CE3">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 有以下情况的推荐项目，应提交相应的书面报告：</w:t>
      </w:r>
    </w:p>
    <w:p w14:paraId="3B3EF4B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（1）完成人本人不能签名的，应提交纸质说明。</w:t>
      </w:r>
    </w:p>
    <w:p w14:paraId="73C5F70B">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（2）推荐单位对评审专家有回避要求的，应随纸版推荐书材料一起提交 1 份纸版《回避专家申请表》。申请表应详细说明申请回避的理由并加盖推荐单位公章。原则上只限评审专家与被评审项目、项目完成人或完成单位有利害关系等的情况，学术观点不同、同行竞争等不得作为申请专家回避的理由。每个推荐项目提出的回避专家不得超过 2 人。 </w:t>
      </w:r>
    </w:p>
    <w:p w14:paraId="3D26B97B">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五</w:t>
      </w: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加入微信工作群</w:t>
      </w:r>
    </w:p>
    <w:p w14:paraId="1ABC26F7">
      <w:pPr>
        <w:spacing w:line="36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为方便工作，建立中国抗癌协会科技奖</w:t>
      </w:r>
      <w:r>
        <w:rPr>
          <w:rFonts w:hint="eastAsia" w:asciiTheme="minorEastAsia" w:hAnsiTheme="minorEastAsia" w:eastAsiaTheme="minorEastAsia"/>
          <w:color w:val="auto"/>
          <w:sz w:val="24"/>
          <w:szCs w:val="24"/>
          <w:lang w:eastAsia="zh-CN"/>
        </w:rPr>
        <w:t>的</w:t>
      </w:r>
      <w:r>
        <w:rPr>
          <w:rFonts w:hint="eastAsia" w:asciiTheme="minorEastAsia" w:hAnsiTheme="minorEastAsia" w:eastAsiaTheme="minorEastAsia"/>
          <w:color w:val="auto"/>
          <w:sz w:val="24"/>
          <w:szCs w:val="24"/>
          <w:lang w:val="en-US" w:eastAsia="zh-CN"/>
        </w:rPr>
        <w:t>推荐单位工作群和</w:t>
      </w:r>
      <w:r>
        <w:rPr>
          <w:rFonts w:hint="eastAsia" w:asciiTheme="minorEastAsia" w:hAnsiTheme="minorEastAsia" w:eastAsiaTheme="minorEastAsia"/>
          <w:color w:val="auto"/>
          <w:sz w:val="24"/>
          <w:szCs w:val="24"/>
          <w:lang w:eastAsia="zh-CN"/>
        </w:rPr>
        <w:t>2025年</w:t>
      </w:r>
      <w:r>
        <w:rPr>
          <w:rFonts w:hint="eastAsia" w:asciiTheme="minorEastAsia" w:hAnsiTheme="minorEastAsia" w:eastAsiaTheme="minorEastAsia"/>
          <w:color w:val="auto"/>
          <w:sz w:val="24"/>
          <w:szCs w:val="24"/>
          <w:lang w:val="en-US" w:eastAsia="zh-CN"/>
        </w:rPr>
        <w:t>科技奖</w:t>
      </w:r>
      <w:r>
        <w:rPr>
          <w:rFonts w:hint="eastAsia" w:asciiTheme="minorEastAsia" w:hAnsiTheme="minorEastAsia" w:eastAsiaTheme="minorEastAsia"/>
          <w:color w:val="auto"/>
          <w:sz w:val="24"/>
          <w:szCs w:val="24"/>
        </w:rPr>
        <w:t>申报微信群</w:t>
      </w:r>
      <w:r>
        <w:rPr>
          <w:rFonts w:hint="eastAsia" w:asciiTheme="minorEastAsia" w:hAnsiTheme="minorEastAsia" w:eastAsiaTheme="minorEastAsia"/>
          <w:color w:val="auto"/>
          <w:sz w:val="24"/>
          <w:szCs w:val="24"/>
          <w:lang w:eastAsia="zh-CN"/>
        </w:rPr>
        <w:t>。</w:t>
      </w:r>
    </w:p>
    <w:p w14:paraId="19AC50AA">
      <w:pPr>
        <w:spacing w:line="360" w:lineRule="auto"/>
        <w:ind w:firstLine="482"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b/>
          <w:bCs/>
          <w:color w:val="auto"/>
          <w:sz w:val="24"/>
          <w:szCs w:val="24"/>
          <w:lang w:val="en-US" w:eastAsia="zh-CN"/>
        </w:rPr>
        <w:t>推荐单位工作群：</w:t>
      </w:r>
      <w:r>
        <w:rPr>
          <w:rFonts w:hint="eastAsia" w:asciiTheme="minorEastAsia" w:hAnsiTheme="minorEastAsia" w:eastAsiaTheme="minorEastAsia"/>
          <w:color w:val="auto"/>
          <w:sz w:val="24"/>
          <w:szCs w:val="24"/>
          <w:lang w:val="en-US" w:eastAsia="zh-CN"/>
        </w:rPr>
        <w:t>推荐单位的联系人请联系中国抗癌协会进入，该群永久有效，已入群的无需重复加入。</w:t>
      </w:r>
    </w:p>
    <w:p w14:paraId="1E989199">
      <w:pPr>
        <w:spacing w:line="360" w:lineRule="auto"/>
        <w:ind w:firstLine="482"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lang w:eastAsia="zh-CN"/>
        </w:rPr>
        <w:t>2025年</w:t>
      </w:r>
      <w:r>
        <w:rPr>
          <w:rFonts w:hint="eastAsia" w:asciiTheme="minorEastAsia" w:hAnsiTheme="minorEastAsia" w:eastAsiaTheme="minorEastAsia"/>
          <w:b/>
          <w:bCs/>
          <w:color w:val="auto"/>
          <w:sz w:val="24"/>
          <w:szCs w:val="24"/>
          <w:lang w:val="en-US" w:eastAsia="zh-CN"/>
        </w:rPr>
        <w:t>科技奖</w:t>
      </w:r>
      <w:r>
        <w:rPr>
          <w:rFonts w:hint="eastAsia" w:asciiTheme="minorEastAsia" w:hAnsiTheme="minorEastAsia" w:eastAsiaTheme="minorEastAsia"/>
          <w:b/>
          <w:bCs/>
          <w:color w:val="auto"/>
          <w:sz w:val="24"/>
          <w:szCs w:val="24"/>
        </w:rPr>
        <w:t>申报微信群</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val="0"/>
          <w:bCs w:val="0"/>
          <w:color w:val="auto"/>
          <w:sz w:val="24"/>
          <w:szCs w:val="24"/>
          <w:lang w:val="en-US" w:eastAsia="zh-CN"/>
        </w:rPr>
        <w:t>本年度科技奖申报项目单位请进入本群，</w:t>
      </w:r>
      <w:r>
        <w:rPr>
          <w:rFonts w:hint="eastAsia" w:asciiTheme="minorEastAsia" w:hAnsiTheme="minorEastAsia" w:eastAsiaTheme="minorEastAsia"/>
          <w:color w:val="auto"/>
          <w:sz w:val="24"/>
          <w:szCs w:val="24"/>
        </w:rPr>
        <w:t>微信群二维码将在推荐单位工作群内发放</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也可直接加“s</w:t>
      </w:r>
      <w:r>
        <w:rPr>
          <w:rFonts w:asciiTheme="minorEastAsia" w:hAnsiTheme="minorEastAsia" w:eastAsiaTheme="minorEastAsia"/>
          <w:color w:val="auto"/>
          <w:sz w:val="24"/>
          <w:szCs w:val="24"/>
        </w:rPr>
        <w:t>unjinjin2014</w:t>
      </w:r>
      <w:r>
        <w:rPr>
          <w:rFonts w:hint="eastAsia" w:asciiTheme="minorEastAsia" w:hAnsiTheme="minorEastAsia" w:eastAsiaTheme="minorEastAsia"/>
          <w:color w:val="auto"/>
          <w:sz w:val="24"/>
          <w:szCs w:val="24"/>
        </w:rPr>
        <w:t>”验证后入群</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各推荐单位的1位联系人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本单位推荐项目课题组的1位联系人及第一完成单位的1位科管人员入群。入群后请</w:t>
      </w:r>
      <w:r>
        <w:rPr>
          <w:rFonts w:hint="eastAsia" w:asciiTheme="minorEastAsia" w:hAnsiTheme="minorEastAsia" w:eastAsiaTheme="minorEastAsia"/>
          <w:color w:val="auto"/>
          <w:sz w:val="24"/>
          <w:szCs w:val="24"/>
          <w:lang w:val="en-US" w:eastAsia="zh-CN"/>
        </w:rPr>
        <w:t>根据不同身份，</w:t>
      </w:r>
      <w:r>
        <w:rPr>
          <w:rFonts w:hint="eastAsia" w:asciiTheme="minorEastAsia" w:hAnsiTheme="minorEastAsia" w:eastAsiaTheme="minorEastAsia"/>
          <w:color w:val="auto"/>
          <w:sz w:val="24"/>
          <w:szCs w:val="24"/>
        </w:rPr>
        <w:t>将昵称分别修改为“自己姓名-推荐单位名称”“自己姓名-科管-完成单位名称”</w:t>
      </w:r>
      <w:r>
        <w:rPr>
          <w:rFonts w:hint="eastAsia" w:asciiTheme="minorEastAsia" w:hAnsiTheme="minorEastAsia" w:eastAsiaTheme="minorEastAsia"/>
          <w:color w:val="auto"/>
          <w:sz w:val="24"/>
          <w:szCs w:val="24"/>
          <w:lang w:val="en-US" w:eastAsia="zh-CN"/>
        </w:rPr>
        <w:t>或</w:t>
      </w:r>
      <w:r>
        <w:rPr>
          <w:rFonts w:hint="eastAsia" w:asciiTheme="minorEastAsia" w:hAnsiTheme="minorEastAsia" w:eastAsiaTheme="minorEastAsia"/>
          <w:color w:val="auto"/>
          <w:sz w:val="24"/>
          <w:szCs w:val="24"/>
        </w:rPr>
        <w:t>“自己姓名-第一完成人姓名-完成单位名称”。</w:t>
      </w:r>
    </w:p>
    <w:p w14:paraId="40877C8F">
      <w:pPr>
        <w:pStyle w:val="9"/>
        <w:spacing w:line="360" w:lineRule="auto"/>
        <w:rPr>
          <w:rFonts w:hint="default" w:eastAsiaTheme="minorEastAsia"/>
          <w:color w:val="auto"/>
          <w:lang w:val="en-US" w:eastAsia="zh-CN"/>
        </w:rPr>
      </w:pPr>
      <w:r>
        <w:rPr>
          <w:rFonts w:hint="eastAsia" w:asciiTheme="minorEastAsia" w:hAnsiTheme="minorEastAsia" w:eastAsiaTheme="minorEastAsia"/>
          <w:color w:val="auto"/>
          <w:sz w:val="24"/>
          <w:szCs w:val="24"/>
          <w:lang w:val="en-US" w:eastAsia="zh-CN"/>
        </w:rPr>
        <w:t xml:space="preserve">   </w:t>
      </w:r>
    </w:p>
    <w:p w14:paraId="68AA73E4">
      <w:pPr>
        <w:pStyle w:val="9"/>
        <w:rPr>
          <w:rFonts w:hint="eastAsia"/>
          <w:color w:val="auto"/>
        </w:rPr>
      </w:pPr>
    </w:p>
    <w:p w14:paraId="303F29A5">
      <w:pPr>
        <w:spacing w:line="360" w:lineRule="auto"/>
        <w:ind w:firstLine="480" w:firstLineChars="200"/>
        <w:rPr>
          <w:rFonts w:hint="eastAsia" w:asciiTheme="minorEastAsia" w:hAnsiTheme="minorEastAsia" w:eastAsiaTheme="minorEastAsia"/>
          <w:color w:val="auto"/>
          <w:sz w:val="24"/>
          <w:szCs w:val="24"/>
        </w:rPr>
      </w:pPr>
    </w:p>
    <w:p w14:paraId="64D7A63A">
      <w:pPr>
        <w:spacing w:line="360" w:lineRule="auto"/>
        <w:ind w:firstLine="480" w:firstLineChars="200"/>
        <w:rPr>
          <w:rFonts w:hint="eastAsia" w:asciiTheme="minorEastAsia" w:hAnsiTheme="minorEastAsia" w:eastAsiaTheme="minorEastAsia"/>
          <w:color w:val="auto"/>
          <w:sz w:val="24"/>
          <w:szCs w:val="24"/>
        </w:rPr>
      </w:pPr>
    </w:p>
    <w:p w14:paraId="2110D1A5">
      <w:pPr>
        <w:spacing w:line="360" w:lineRule="auto"/>
        <w:ind w:firstLine="480" w:firstLineChars="200"/>
        <w:rPr>
          <w:rFonts w:hint="eastAsia" w:asciiTheme="minorEastAsia" w:hAnsiTheme="minorEastAsia" w:eastAsiaTheme="minorEastAsia"/>
          <w:color w:val="auto"/>
          <w:sz w:val="24"/>
          <w:szCs w:val="24"/>
        </w:rPr>
      </w:pPr>
    </w:p>
    <w:p w14:paraId="0392AA3B">
      <w:pPr>
        <w:spacing w:line="360" w:lineRule="auto"/>
        <w:ind w:firstLine="480" w:firstLineChars="200"/>
        <w:rPr>
          <w:rFonts w:hint="eastAsia" w:asciiTheme="minorEastAsia" w:hAnsiTheme="minorEastAsia" w:eastAsiaTheme="minorEastAsia"/>
          <w:color w:val="auto"/>
          <w:sz w:val="24"/>
          <w:szCs w:val="24"/>
        </w:rPr>
      </w:pPr>
    </w:p>
    <w:p w14:paraId="0AD5C3E9">
      <w:pPr>
        <w:spacing w:line="360" w:lineRule="auto"/>
        <w:ind w:firstLine="480" w:firstLineChars="200"/>
        <w:rPr>
          <w:rFonts w:hint="eastAsia" w:asciiTheme="minorEastAsia" w:hAnsiTheme="minorEastAsia" w:eastAsiaTheme="minorEastAsia"/>
          <w:color w:val="auto"/>
          <w:sz w:val="24"/>
          <w:szCs w:val="24"/>
        </w:rPr>
      </w:pPr>
    </w:p>
    <w:p w14:paraId="7721138B">
      <w:pPr>
        <w:spacing w:line="360" w:lineRule="auto"/>
        <w:ind w:firstLine="480" w:firstLineChars="200"/>
        <w:rPr>
          <w:rFonts w:hint="eastAsia" w:asciiTheme="minorEastAsia" w:hAnsiTheme="minorEastAsia" w:eastAsiaTheme="minorEastAsia"/>
          <w:color w:val="auto"/>
          <w:sz w:val="24"/>
          <w:szCs w:val="24"/>
        </w:rPr>
      </w:pPr>
    </w:p>
    <w:p w14:paraId="1C3D8F7E">
      <w:pPr>
        <w:spacing w:line="360" w:lineRule="auto"/>
        <w:ind w:firstLine="480" w:firstLineChars="200"/>
        <w:rPr>
          <w:rFonts w:hint="eastAsia" w:asciiTheme="minorEastAsia" w:hAnsiTheme="minorEastAsia" w:eastAsiaTheme="minorEastAsia"/>
          <w:color w:val="auto"/>
          <w:sz w:val="24"/>
          <w:szCs w:val="24"/>
        </w:rPr>
      </w:pPr>
    </w:p>
    <w:p w14:paraId="6EE08A4F">
      <w:pPr>
        <w:spacing w:line="360" w:lineRule="auto"/>
        <w:rPr>
          <w:rFonts w:hint="eastAsia" w:asciiTheme="minorEastAsia" w:hAnsiTheme="minorEastAsia" w:eastAsiaTheme="minorEastAsia"/>
          <w:color w:val="auto"/>
          <w:sz w:val="24"/>
          <w:szCs w:val="24"/>
        </w:rPr>
      </w:pPr>
    </w:p>
    <w:p w14:paraId="14AA23B0">
      <w:pPr>
        <w:pStyle w:val="2"/>
        <w:spacing w:before="240" w:after="120"/>
        <w:jc w:val="center"/>
        <w:rPr>
          <w:rFonts w:hint="eastAsia"/>
          <w:color w:val="auto"/>
          <w:sz w:val="36"/>
          <w:szCs w:val="36"/>
        </w:rPr>
      </w:pPr>
      <w:bookmarkStart w:id="8" w:name="_Toc164080574"/>
      <w:bookmarkStart w:id="9" w:name="_Toc3272"/>
      <w:r>
        <w:rPr>
          <w:rFonts w:hint="eastAsia"/>
          <w:color w:val="auto"/>
          <w:sz w:val="36"/>
          <w:szCs w:val="36"/>
          <w:lang w:val="en-US" w:eastAsia="zh-CN"/>
        </w:rPr>
        <w:t>中国抗癌协会</w:t>
      </w:r>
      <w:r>
        <w:rPr>
          <w:rFonts w:hint="eastAsia"/>
          <w:color w:val="auto"/>
          <w:sz w:val="36"/>
          <w:szCs w:val="36"/>
        </w:rPr>
        <w:t>科技</w:t>
      </w:r>
      <w:r>
        <w:rPr>
          <w:rFonts w:hint="eastAsia"/>
          <w:color w:val="auto"/>
          <w:sz w:val="36"/>
          <w:szCs w:val="36"/>
          <w:lang w:val="en-US" w:eastAsia="zh-CN"/>
        </w:rPr>
        <w:t>奖励平台</w:t>
      </w:r>
      <w:r>
        <w:rPr>
          <w:rFonts w:hint="eastAsia"/>
          <w:color w:val="auto"/>
          <w:sz w:val="36"/>
          <w:szCs w:val="36"/>
        </w:rPr>
        <w:t>操作流程</w:t>
      </w:r>
      <w:bookmarkEnd w:id="8"/>
      <w:bookmarkEnd w:id="9"/>
    </w:p>
    <w:p w14:paraId="0FF569F8">
      <w:pPr>
        <w:rPr>
          <w:color w:val="auto"/>
        </w:rPr>
      </w:pPr>
    </w:p>
    <w:p w14:paraId="4406B855">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一、系统登录入口</w:t>
      </w:r>
    </w:p>
    <w:p w14:paraId="7CD2E0A6">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中国抗癌协会科技奖励平台（以下简称“系统”）</w:t>
      </w:r>
      <w:r>
        <w:rPr>
          <w:rFonts w:hint="eastAsia"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lang w:val="en-US" w:eastAsia="zh-CN"/>
        </w:rPr>
        <w:t>登录</w:t>
      </w:r>
      <w:r>
        <w:rPr>
          <w:rFonts w:hint="eastAsia" w:asciiTheme="minorEastAsia" w:hAnsiTheme="minorEastAsia" w:eastAsiaTheme="minorEastAsia"/>
          <w:color w:val="auto"/>
          <w:sz w:val="24"/>
          <w:szCs w:val="24"/>
        </w:rPr>
        <w:t>入口为</w:t>
      </w:r>
      <w:r>
        <w:rPr>
          <w:rFonts w:hint="eastAsia" w:ascii="仿宋_GB2312" w:eastAsia="仿宋_GB2312"/>
          <w:color w:val="auto"/>
          <w:sz w:val="28"/>
          <w:szCs w:val="28"/>
        </w:rPr>
        <w:t>：</w:t>
      </w:r>
      <w:r>
        <w:rPr>
          <w:rFonts w:hint="eastAsia" w:asciiTheme="minorEastAsia" w:hAnsiTheme="minorEastAsia" w:eastAsiaTheme="minorEastAsia"/>
          <w:color w:val="auto"/>
          <w:sz w:val="24"/>
          <w:szCs w:val="24"/>
          <w:u w:val="none"/>
          <w:lang w:val="en-US" w:eastAsia="zh-CN"/>
        </w:rPr>
        <w:fldChar w:fldCharType="begin"/>
      </w:r>
      <w:r>
        <w:rPr>
          <w:rFonts w:hint="eastAsia" w:asciiTheme="minorEastAsia" w:hAnsiTheme="minorEastAsia" w:eastAsiaTheme="minorEastAsia"/>
          <w:color w:val="auto"/>
          <w:sz w:val="24"/>
          <w:szCs w:val="24"/>
          <w:u w:val="none"/>
          <w:lang w:val="en-US" w:eastAsia="zh-CN"/>
        </w:rPr>
        <w:instrText xml:space="preserve"> HYPERLINK "http://caca.qhvoting.com" </w:instrText>
      </w:r>
      <w:r>
        <w:rPr>
          <w:rFonts w:hint="eastAsia" w:asciiTheme="minorEastAsia" w:hAnsiTheme="minorEastAsia" w:eastAsiaTheme="minorEastAsia"/>
          <w:color w:val="auto"/>
          <w:sz w:val="24"/>
          <w:szCs w:val="24"/>
          <w:u w:val="none"/>
          <w:lang w:val="en-US" w:eastAsia="zh-CN"/>
        </w:rPr>
        <w:fldChar w:fldCharType="separate"/>
      </w:r>
      <w:r>
        <w:rPr>
          <w:rStyle w:val="36"/>
          <w:rFonts w:hint="eastAsia" w:asciiTheme="minorEastAsia" w:hAnsiTheme="minorEastAsia" w:eastAsiaTheme="minorEastAsia"/>
          <w:color w:val="auto"/>
          <w:sz w:val="24"/>
          <w:szCs w:val="24"/>
          <w:lang w:val="en-US" w:eastAsia="zh-CN"/>
        </w:rPr>
        <w:t>http://caca.qhvoting.com</w:t>
      </w:r>
      <w:r>
        <w:rPr>
          <w:rFonts w:hint="eastAsia" w:asciiTheme="minorEastAsia" w:hAnsiTheme="minorEastAsia" w:eastAsiaTheme="minorEastAsia"/>
          <w:color w:val="auto"/>
          <w:sz w:val="24"/>
          <w:szCs w:val="24"/>
          <w:u w:val="none"/>
          <w:lang w:val="en-US" w:eastAsia="zh-CN"/>
        </w:rPr>
        <w:fldChar w:fldCharType="end"/>
      </w:r>
      <w:r>
        <w:rPr>
          <w:rFonts w:hint="eastAsia" w:asciiTheme="minorEastAsia" w:hAnsiTheme="minorEastAsia" w:eastAsiaTheme="minorEastAsia"/>
          <w:color w:val="auto"/>
          <w:sz w:val="24"/>
          <w:szCs w:val="24"/>
          <w:lang w:val="en-US" w:eastAsia="zh-CN"/>
        </w:rPr>
        <w:t>或协会网站“科技奖励”栏目内</w:t>
      </w:r>
      <w:r>
        <w:rPr>
          <w:rFonts w:hint="eastAsia" w:asciiTheme="minorEastAsia" w:hAnsiTheme="minorEastAsia" w:eastAsiaTheme="minorEastAsia"/>
          <w:color w:val="auto"/>
          <w:sz w:val="24"/>
          <w:szCs w:val="24"/>
          <w:lang w:val="en-US" w:eastAsia="zh-CN"/>
        </w:rPr>
        <w:fldChar w:fldCharType="begin"/>
      </w:r>
      <w:r>
        <w:rPr>
          <w:rFonts w:hint="eastAsia" w:asciiTheme="minorEastAsia" w:hAnsiTheme="minorEastAsia" w:eastAsiaTheme="minorEastAsia"/>
          <w:color w:val="auto"/>
          <w:sz w:val="24"/>
          <w:szCs w:val="24"/>
          <w:lang w:val="en-US" w:eastAsia="zh-CN"/>
        </w:rPr>
        <w:instrText xml:space="preserve"> HYPERLINK "http://www.caca.org.cn/kjps/index.shtml" </w:instrText>
      </w:r>
      <w:r>
        <w:rPr>
          <w:rFonts w:hint="eastAsia" w:asciiTheme="minorEastAsia" w:hAnsiTheme="minorEastAsia" w:eastAsiaTheme="minorEastAsia"/>
          <w:color w:val="auto"/>
          <w:sz w:val="24"/>
          <w:szCs w:val="24"/>
          <w:lang w:val="en-US" w:eastAsia="zh-CN"/>
        </w:rPr>
        <w:fldChar w:fldCharType="separate"/>
      </w:r>
      <w:r>
        <w:rPr>
          <w:rStyle w:val="36"/>
          <w:rFonts w:hint="eastAsia" w:asciiTheme="minorEastAsia" w:hAnsiTheme="minorEastAsia" w:eastAsiaTheme="minorEastAsia"/>
          <w:color w:val="auto"/>
          <w:sz w:val="24"/>
          <w:szCs w:val="24"/>
          <w:lang w:val="en-US" w:eastAsia="zh-CN"/>
        </w:rPr>
        <w:t>http://www.caca.org.cn/kjps/index.shtml</w:t>
      </w:r>
      <w:r>
        <w:rPr>
          <w:rFonts w:hint="eastAsia" w:asciiTheme="minorEastAsia" w:hAnsiTheme="minorEastAsia" w:eastAsiaTheme="minorEastAsia"/>
          <w:color w:val="auto"/>
          <w:sz w:val="24"/>
          <w:szCs w:val="24"/>
          <w:lang w:val="en-US" w:eastAsia="zh-CN"/>
        </w:rPr>
        <w:fldChar w:fldCharType="end"/>
      </w:r>
      <w:r>
        <w:rPr>
          <w:rFonts w:hint="eastAsia" w:asciiTheme="minorEastAsia" w:hAnsiTheme="minorEastAsia" w:eastAsiaTheme="minorEastAsia"/>
          <w:color w:val="auto"/>
          <w:sz w:val="24"/>
          <w:szCs w:val="24"/>
          <w:lang w:val="en-US" w:eastAsia="zh-CN"/>
        </w:rPr>
        <w:t>。</w:t>
      </w:r>
    </w:p>
    <w:p w14:paraId="1D7DBE6D">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二、系统用户类别</w:t>
      </w:r>
    </w:p>
    <w:p w14:paraId="59E27F99">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系统用户分为推荐单位、</w:t>
      </w:r>
      <w:r>
        <w:rPr>
          <w:rFonts w:hint="eastAsia" w:asciiTheme="minorEastAsia" w:hAnsiTheme="minorEastAsia" w:eastAsiaTheme="minorEastAsia"/>
          <w:color w:val="auto"/>
          <w:sz w:val="24"/>
          <w:szCs w:val="24"/>
          <w:lang w:val="en-US" w:eastAsia="zh-CN"/>
        </w:rPr>
        <w:t>申报</w:t>
      </w:r>
      <w:r>
        <w:rPr>
          <w:rFonts w:hint="eastAsia" w:asciiTheme="minorEastAsia" w:hAnsiTheme="minorEastAsia" w:eastAsiaTheme="minorEastAsia"/>
          <w:color w:val="auto"/>
          <w:sz w:val="24"/>
          <w:szCs w:val="24"/>
        </w:rPr>
        <w:t>单位</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系统有不同的操作入口</w:t>
      </w:r>
      <w:r>
        <w:rPr>
          <w:rFonts w:hint="eastAsia" w:asciiTheme="minorEastAsia" w:hAnsiTheme="minorEastAsia" w:eastAsiaTheme="minorEastAsia"/>
          <w:color w:val="auto"/>
          <w:sz w:val="24"/>
          <w:szCs w:val="24"/>
        </w:rPr>
        <w:t>。</w:t>
      </w:r>
    </w:p>
    <w:p w14:paraId="7776EE30">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推荐</w:t>
      </w:r>
      <w:r>
        <w:rPr>
          <w:rFonts w:hint="eastAsia" w:asciiTheme="minorEastAsia" w:hAnsiTheme="minorEastAsia" w:eastAsiaTheme="minorEastAsia"/>
          <w:color w:val="auto"/>
          <w:sz w:val="24"/>
          <w:szCs w:val="24"/>
        </w:rPr>
        <w:t>单位是</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认可的具有推荐资格的单位</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具体名单见推荐通知附件</w:t>
      </w:r>
      <w:r>
        <w:rPr>
          <w:rFonts w:hint="eastAsia" w:asciiTheme="minorEastAsia" w:hAnsiTheme="minorEastAsia" w:eastAsiaTheme="minorEastAsia"/>
          <w:color w:val="auto"/>
          <w:sz w:val="24"/>
          <w:szCs w:val="24"/>
        </w:rPr>
        <w:t>。</w:t>
      </w:r>
    </w:p>
    <w:p w14:paraId="5781024E">
      <w:pPr>
        <w:numPr>
          <w:ilvl w:val="0"/>
          <w:numId w:val="1"/>
        </w:numPr>
        <w:spacing w:line="360" w:lineRule="auto"/>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推荐流程</w:t>
      </w:r>
    </w:p>
    <w:p w14:paraId="7B5C5D01">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推荐单位应于提交截止日期前在系统中将电子版申报推荐书提交至</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，逾期不予受理。系统中提交审批流程为：</w:t>
      </w:r>
    </w:p>
    <w:p w14:paraId="5A2666F8">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申报单位→推荐单位→</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w:t>
      </w:r>
    </w:p>
    <w:p w14:paraId="45A5F502">
      <w:pPr>
        <w:numPr>
          <w:ilvl w:val="0"/>
          <w:numId w:val="0"/>
        </w:numPr>
        <w:spacing w:line="360" w:lineRule="auto"/>
        <w:rPr>
          <w:rFonts w:hint="eastAsia"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lang w:val="en-US" w:eastAsia="zh-CN"/>
        </w:rPr>
        <w:t>四、形式审查流程</w:t>
      </w:r>
    </w:p>
    <w:p w14:paraId="7494AE6D">
      <w:pPr>
        <w:numPr>
          <w:ilvl w:val="0"/>
          <w:numId w:val="0"/>
        </w:numPr>
        <w:spacing w:line="360" w:lineRule="auto"/>
        <w:ind w:left="0" w:leftChars="0" w:firstLine="559" w:firstLineChars="233"/>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推荐单位应做好形式审查工作，形式审查合格后提交到中国抗癌协会科技奖励工作办公室。</w:t>
      </w:r>
    </w:p>
    <w:p w14:paraId="66722B8C">
      <w:pPr>
        <w:numPr>
          <w:ilvl w:val="0"/>
          <w:numId w:val="0"/>
        </w:numPr>
        <w:spacing w:line="360" w:lineRule="auto"/>
        <w:ind w:left="0" w:leftChars="0" w:firstLine="561" w:firstLineChars="233"/>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形式审查流程：</w:t>
      </w:r>
    </w:p>
    <w:p w14:paraId="59ABB77C">
      <w:pPr>
        <w:spacing w:line="360" w:lineRule="auto"/>
        <w:ind w:left="0" w:leftChars="0" w:firstLine="559" w:firstLineChars="233"/>
        <w:rPr>
          <w:rFonts w:hint="default"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rPr>
        <w:t>申报单位→推荐单位→</w:t>
      </w:r>
      <w:r>
        <w:rPr>
          <w:rFonts w:hint="eastAsia" w:asciiTheme="minorEastAsia" w:hAnsiTheme="minorEastAsia" w:eastAsiaTheme="minorEastAsia"/>
          <w:color w:val="auto"/>
          <w:sz w:val="24"/>
          <w:szCs w:val="24"/>
          <w:lang w:val="en-US" w:eastAsia="zh-CN"/>
        </w:rPr>
        <w:t>中国抗癌协会。</w:t>
      </w:r>
    </w:p>
    <w:p w14:paraId="23356CB3">
      <w:pPr>
        <w:spacing w:line="360" w:lineRule="auto"/>
        <w:ind w:left="0" w:leftChars="0" w:firstLine="561" w:firstLineChars="233"/>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已提交中国抗癌协会的项目补正流程：</w:t>
      </w:r>
    </w:p>
    <w:p w14:paraId="2A73413A">
      <w:pPr>
        <w:pStyle w:val="9"/>
        <w:ind w:left="0" w:leftChars="0" w:firstLine="559" w:firstLineChars="233"/>
        <w:rPr>
          <w:rFonts w:hint="eastAsia"/>
          <w:color w:val="auto"/>
          <w:lang w:val="en-US" w:eastAsia="zh-CN"/>
        </w:rPr>
      </w:pP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→申报单位→</w:t>
      </w:r>
      <w:r>
        <w:rPr>
          <w:rFonts w:hint="eastAsia" w:asciiTheme="minorEastAsia" w:hAnsiTheme="minorEastAsia" w:eastAsiaTheme="minorEastAsia"/>
          <w:color w:val="auto"/>
          <w:sz w:val="24"/>
          <w:szCs w:val="24"/>
          <w:lang w:val="en-US" w:eastAsia="zh-CN"/>
        </w:rPr>
        <w:t>中国抗癌协会。</w:t>
      </w:r>
    </w:p>
    <w:p w14:paraId="53B66A6F">
      <w:pPr>
        <w:numPr>
          <w:ilvl w:val="0"/>
          <w:numId w:val="0"/>
        </w:numPr>
        <w:spacing w:line="360" w:lineRule="auto"/>
        <w:ind w:left="0" w:leftChars="0" w:firstLine="559" w:firstLineChars="233"/>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提交到中国抗癌协会科技奖励工作办公室的项目，如形式审查有问题，将直接退回到申报单位进行补正，申报单位按系统提示进行修改后，直接提交到中国抗癌协会，直至补正合格。</w:t>
      </w:r>
    </w:p>
    <w:p w14:paraId="51DE8D0C">
      <w:pPr>
        <w:numPr>
          <w:ilvl w:val="0"/>
          <w:numId w:val="0"/>
        </w:numPr>
        <w:spacing w:line="360" w:lineRule="auto"/>
        <w:ind w:left="0" w:leftChars="0" w:firstLine="559" w:firstLineChars="233"/>
        <w:rPr>
          <w:rFonts w:hint="default" w:asciiTheme="minorEastAsia" w:hAnsiTheme="minorEastAsia" w:eastAsiaTheme="minorEastAsia"/>
          <w:b/>
          <w:bCs/>
          <w:color w:val="auto"/>
          <w:sz w:val="24"/>
          <w:szCs w:val="24"/>
          <w:lang w:val="en-US" w:eastAsia="zh-CN"/>
        </w:rPr>
      </w:pPr>
      <w:r>
        <w:rPr>
          <w:rFonts w:hint="eastAsia" w:asciiTheme="minorEastAsia" w:hAnsiTheme="minorEastAsia" w:eastAsiaTheme="minorEastAsia"/>
          <w:color w:val="auto"/>
          <w:sz w:val="24"/>
          <w:szCs w:val="24"/>
          <w:lang w:val="en-US" w:eastAsia="zh-CN"/>
        </w:rPr>
        <w:t>协会形式审查前推荐书水印为“非正式提交稿”，协会形式审查或补正合格后，系统会有提示，推荐书的水印为“2025年中国抗癌协会科技奖”。</w:t>
      </w:r>
    </w:p>
    <w:p w14:paraId="6D486C09">
      <w:pPr>
        <w:numPr>
          <w:ilvl w:val="0"/>
          <w:numId w:val="0"/>
        </w:numPr>
        <w:spacing w:line="360" w:lineRule="auto"/>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drawing>
          <wp:inline distT="0" distB="0" distL="114300" distR="114300">
            <wp:extent cx="5275580" cy="5246370"/>
            <wp:effectExtent l="0" t="0" r="1270" b="11430"/>
            <wp:docPr id="21" name="图片 21" descr="微信图片_20241211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41211102028"/>
                    <pic:cNvPicPr>
                      <a:picLocks noChangeAspect="1"/>
                    </pic:cNvPicPr>
                  </pic:nvPicPr>
                  <pic:blipFill>
                    <a:blip r:embed="rId7"/>
                    <a:stretch>
                      <a:fillRect/>
                    </a:stretch>
                  </pic:blipFill>
                  <pic:spPr>
                    <a:xfrm>
                      <a:off x="0" y="0"/>
                      <a:ext cx="5275580" cy="5246370"/>
                    </a:xfrm>
                    <a:prstGeom prst="rect">
                      <a:avLst/>
                    </a:prstGeom>
                  </pic:spPr>
                </pic:pic>
              </a:graphicData>
            </a:graphic>
          </wp:inline>
        </w:drawing>
      </w:r>
    </w:p>
    <w:p w14:paraId="7E14C63C">
      <w:pPr>
        <w:spacing w:line="360" w:lineRule="auto"/>
        <w:rPr>
          <w:rFonts w:hint="eastAsia" w:asciiTheme="minorEastAsia" w:hAnsiTheme="minorEastAsia" w:eastAsiaTheme="minorEastAsia"/>
          <w:color w:val="auto"/>
          <w:sz w:val="24"/>
          <w:szCs w:val="24"/>
        </w:rPr>
        <w:sectPr>
          <w:footerReference r:id="rId3" w:type="default"/>
          <w:pgSz w:w="11907" w:h="16840"/>
          <w:pgMar w:top="1440" w:right="1797" w:bottom="1440" w:left="1797" w:header="720" w:footer="720" w:gutter="0"/>
          <w:cols w:space="425" w:num="1"/>
          <w:docGrid w:linePitch="449" w:charSpace="15075"/>
        </w:sectPr>
      </w:pPr>
      <w:r>
        <w:rPr>
          <w:rFonts w:hint="eastAsia" w:asciiTheme="minorEastAsia" w:hAnsiTheme="minorEastAsia" w:eastAsiaTheme="minorEastAsia"/>
          <w:b/>
          <w:bCs/>
          <w:color w:val="auto"/>
          <w:sz w:val="24"/>
          <w:szCs w:val="24"/>
          <w:lang w:val="en-US" w:eastAsia="zh-CN"/>
        </w:rPr>
        <w:t>五</w:t>
      </w:r>
      <w:r>
        <w:rPr>
          <w:rFonts w:hint="eastAsia" w:asciiTheme="minorEastAsia" w:hAnsiTheme="minorEastAsia" w:eastAsiaTheme="minorEastAsia"/>
          <w:b/>
          <w:bCs/>
          <w:color w:val="auto"/>
          <w:sz w:val="24"/>
          <w:szCs w:val="24"/>
        </w:rPr>
        <w:t>、系统技术支持电话：18032078889（微信同号）</w:t>
      </w:r>
    </w:p>
    <w:p w14:paraId="5AC3E1D1">
      <w:pPr>
        <w:pStyle w:val="2"/>
        <w:spacing w:before="240" w:after="120"/>
        <w:ind w:firstLine="2268" w:firstLineChars="600"/>
        <w:jc w:val="both"/>
        <w:rPr>
          <w:color w:val="auto"/>
          <w:sz w:val="36"/>
          <w:szCs w:val="36"/>
        </w:rPr>
      </w:pPr>
      <w:bookmarkStart w:id="10" w:name="_Toc9830"/>
      <w:r>
        <w:rPr>
          <w:rFonts w:hint="eastAsia"/>
          <w:color w:val="auto"/>
          <w:sz w:val="36"/>
          <w:szCs w:val="36"/>
        </w:rPr>
        <w:t>中国抗癌协会科技奖推荐书</w:t>
      </w:r>
      <w:bookmarkEnd w:id="0"/>
      <w:bookmarkEnd w:id="1"/>
      <w:bookmarkEnd w:id="10"/>
    </w:p>
    <w:p w14:paraId="63DDAB03">
      <w:pPr>
        <w:spacing w:line="360" w:lineRule="exact"/>
        <w:jc w:val="center"/>
        <w:rPr>
          <w:rFonts w:ascii="黑体" w:hAnsi="黑体" w:eastAsia="黑体"/>
          <w:color w:val="auto"/>
          <w:sz w:val="28"/>
          <w:szCs w:val="28"/>
        </w:rPr>
      </w:pPr>
      <w:r>
        <w:rPr>
          <w:rFonts w:hint="eastAsia" w:ascii="黑体" w:hAnsi="黑体" w:eastAsia="黑体"/>
          <w:color w:val="auto"/>
          <w:sz w:val="28"/>
          <w:szCs w:val="28"/>
        </w:rPr>
        <w:t>（</w:t>
      </w:r>
      <w:r>
        <w:rPr>
          <w:rFonts w:hint="eastAsia" w:ascii="黑体" w:hAnsi="黑体" w:eastAsia="黑体"/>
          <w:color w:val="auto"/>
          <w:sz w:val="28"/>
          <w:szCs w:val="28"/>
          <w:lang w:eastAsia="zh-CN"/>
        </w:rPr>
        <w:t>2025年</w:t>
      </w:r>
      <w:r>
        <w:rPr>
          <w:rFonts w:hint="eastAsia" w:ascii="黑体" w:hAnsi="黑体" w:eastAsia="黑体"/>
          <w:color w:val="auto"/>
          <w:sz w:val="28"/>
          <w:szCs w:val="28"/>
        </w:rPr>
        <w:t>）</w:t>
      </w:r>
    </w:p>
    <w:p w14:paraId="52D95F8C">
      <w:pPr>
        <w:spacing w:line="360" w:lineRule="exact"/>
        <w:jc w:val="center"/>
        <w:rPr>
          <w:rFonts w:ascii="黑体" w:hAnsi="黑体" w:eastAsia="黑体"/>
          <w:color w:val="auto"/>
          <w:sz w:val="30"/>
          <w:szCs w:val="30"/>
        </w:rPr>
      </w:pPr>
      <w:r>
        <w:rPr>
          <w:rFonts w:hint="eastAsia" w:ascii="黑体" w:hAnsi="黑体" w:eastAsia="黑体"/>
          <w:color w:val="auto"/>
          <w:sz w:val="30"/>
          <w:szCs w:val="30"/>
        </w:rPr>
        <w:t>一、项目基本情况</w:t>
      </w:r>
    </w:p>
    <w:p w14:paraId="4FF52C53">
      <w:pPr>
        <w:spacing w:before="120" w:beforeLines="50" w:line="320" w:lineRule="exact"/>
        <w:rPr>
          <w:rFonts w:ascii="宋体"/>
          <w:color w:val="auto"/>
        </w:rPr>
      </w:pPr>
      <w:r>
        <w:rPr>
          <w:rFonts w:hint="eastAsia" w:ascii="宋体" w:hAnsi="宋体"/>
          <w:color w:val="auto"/>
        </w:rPr>
        <w:t>专业评审组：</w:t>
      </w:r>
      <w:r>
        <w:rPr>
          <w:rFonts w:hint="eastAsia" w:ascii="宋体"/>
          <w:color w:val="auto"/>
        </w:rPr>
        <w:t xml:space="preserve">                                              编号：</w:t>
      </w:r>
    </w:p>
    <w:tbl>
      <w:tblPr>
        <w:tblStyle w:val="3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935"/>
        <w:gridCol w:w="2173"/>
      </w:tblGrid>
      <w:tr w14:paraId="442C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14:paraId="02B3CB99">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项目</w:t>
            </w:r>
          </w:p>
          <w:p w14:paraId="22BDA7C3">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c>
          <w:tcPr>
            <w:tcW w:w="709" w:type="dxa"/>
            <w:tcBorders>
              <w:top w:val="single" w:color="auto" w:sz="8" w:space="0"/>
              <w:left w:val="nil"/>
              <w:bottom w:val="single" w:color="auto" w:sz="6" w:space="0"/>
              <w:right w:val="single" w:color="auto" w:sz="6" w:space="0"/>
            </w:tcBorders>
            <w:vAlign w:val="center"/>
          </w:tcPr>
          <w:p w14:paraId="7707C72D">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中 文</w:t>
            </w:r>
          </w:p>
        </w:tc>
        <w:tc>
          <w:tcPr>
            <w:tcW w:w="6794" w:type="dxa"/>
            <w:gridSpan w:val="4"/>
            <w:tcBorders>
              <w:top w:val="single" w:color="auto" w:sz="8" w:space="0"/>
              <w:left w:val="nil"/>
              <w:bottom w:val="single" w:color="auto" w:sz="6" w:space="0"/>
              <w:right w:val="single" w:color="auto" w:sz="8" w:space="0"/>
            </w:tcBorders>
            <w:vAlign w:val="center"/>
          </w:tcPr>
          <w:p w14:paraId="0C90A634">
            <w:pPr>
              <w:keepNext w:val="0"/>
              <w:keepLines w:val="0"/>
              <w:suppressLineNumbers w:val="0"/>
              <w:spacing w:before="0" w:beforeAutospacing="0" w:after="0" w:afterAutospacing="0" w:line="320" w:lineRule="exact"/>
              <w:ind w:left="0" w:right="0"/>
              <w:jc w:val="left"/>
              <w:rPr>
                <w:rFonts w:hint="default" w:asciiTheme="minorEastAsia" w:hAnsiTheme="minorEastAsia" w:eastAsiaTheme="minorEastAsia"/>
                <w:b/>
                <w:color w:val="auto"/>
                <w:szCs w:val="21"/>
              </w:rPr>
            </w:pPr>
          </w:p>
        </w:tc>
      </w:tr>
      <w:tr w14:paraId="4C57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14:paraId="326DE7E0">
            <w:pPr>
              <w:keepNext w:val="0"/>
              <w:keepLines w:val="0"/>
              <w:suppressLineNumbers w:val="0"/>
              <w:spacing w:before="0" w:beforeAutospacing="0" w:after="0" w:afterAutospacing="0" w:line="320" w:lineRule="exact"/>
              <w:ind w:left="0" w:right="0"/>
              <w:rPr>
                <w:rFonts w:hint="default" w:asciiTheme="minorEastAsia" w:hAnsiTheme="minorEastAsia" w:eastAsiaTheme="minorEastAsia"/>
                <w:color w:val="auto"/>
                <w:szCs w:val="21"/>
              </w:rPr>
            </w:pPr>
          </w:p>
        </w:tc>
        <w:tc>
          <w:tcPr>
            <w:tcW w:w="709" w:type="dxa"/>
            <w:tcBorders>
              <w:top w:val="single" w:color="auto" w:sz="6" w:space="0"/>
              <w:left w:val="nil"/>
              <w:bottom w:val="single" w:color="auto" w:sz="6" w:space="0"/>
              <w:right w:val="single" w:color="auto" w:sz="6" w:space="0"/>
            </w:tcBorders>
            <w:vAlign w:val="center"/>
          </w:tcPr>
          <w:p w14:paraId="2F89DD14">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英 文</w:t>
            </w:r>
          </w:p>
        </w:tc>
        <w:tc>
          <w:tcPr>
            <w:tcW w:w="6794" w:type="dxa"/>
            <w:gridSpan w:val="4"/>
            <w:tcBorders>
              <w:top w:val="single" w:color="auto" w:sz="6" w:space="0"/>
              <w:left w:val="nil"/>
              <w:bottom w:val="single" w:color="auto" w:sz="6" w:space="0"/>
              <w:right w:val="single" w:color="auto" w:sz="8" w:space="0"/>
            </w:tcBorders>
            <w:vAlign w:val="center"/>
          </w:tcPr>
          <w:p w14:paraId="7417F082">
            <w:pPr>
              <w:keepNext w:val="0"/>
              <w:keepLines w:val="0"/>
              <w:suppressLineNumbers w:val="0"/>
              <w:spacing w:before="0" w:beforeAutospacing="0" w:after="0" w:afterAutospacing="0" w:line="320" w:lineRule="exact"/>
              <w:ind w:left="0" w:right="0"/>
              <w:jc w:val="left"/>
              <w:rPr>
                <w:rFonts w:hint="default" w:asciiTheme="minorEastAsia" w:hAnsiTheme="minorEastAsia" w:eastAsiaTheme="minorEastAsia"/>
                <w:b/>
                <w:color w:val="auto"/>
                <w:szCs w:val="21"/>
              </w:rPr>
            </w:pPr>
          </w:p>
        </w:tc>
      </w:tr>
      <w:tr w14:paraId="38E7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0289340C">
            <w:pPr>
              <w:keepNext w:val="0"/>
              <w:keepLines w:val="0"/>
              <w:suppressLineNumbers w:val="0"/>
              <w:spacing w:before="0" w:beforeAutospacing="0" w:after="0" w:afterAutospacing="0"/>
              <w:ind w:left="0" w:right="-103" w:rightChars="-49"/>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推荐单位</w:t>
            </w:r>
          </w:p>
        </w:tc>
        <w:tc>
          <w:tcPr>
            <w:tcW w:w="6794" w:type="dxa"/>
            <w:gridSpan w:val="4"/>
            <w:tcBorders>
              <w:top w:val="single" w:color="auto" w:sz="6" w:space="0"/>
              <w:left w:val="nil"/>
              <w:bottom w:val="nil"/>
              <w:right w:val="single" w:color="auto" w:sz="8" w:space="0"/>
            </w:tcBorders>
            <w:vAlign w:val="center"/>
          </w:tcPr>
          <w:p w14:paraId="5018BAA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715F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1E3112A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主要完成人</w:t>
            </w:r>
          </w:p>
        </w:tc>
        <w:tc>
          <w:tcPr>
            <w:tcW w:w="6794" w:type="dxa"/>
            <w:gridSpan w:val="4"/>
            <w:tcBorders>
              <w:top w:val="single" w:color="auto" w:sz="6" w:space="0"/>
              <w:left w:val="nil"/>
              <w:bottom w:val="single" w:color="auto" w:sz="6" w:space="0"/>
              <w:right w:val="single" w:color="auto" w:sz="8" w:space="0"/>
            </w:tcBorders>
            <w:vAlign w:val="center"/>
          </w:tcPr>
          <w:p w14:paraId="1FAB2922">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325B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177CF15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主要完成单位</w:t>
            </w:r>
          </w:p>
        </w:tc>
        <w:tc>
          <w:tcPr>
            <w:tcW w:w="6794" w:type="dxa"/>
            <w:gridSpan w:val="4"/>
            <w:tcBorders>
              <w:top w:val="single" w:color="auto" w:sz="6" w:space="0"/>
              <w:left w:val="nil"/>
              <w:bottom w:val="single" w:color="auto" w:sz="6" w:space="0"/>
              <w:right w:val="single" w:color="auto" w:sz="8" w:space="0"/>
            </w:tcBorders>
            <w:vAlign w:val="center"/>
          </w:tcPr>
          <w:p w14:paraId="68EA7418">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2942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5F9BCA3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cs="宋体"/>
                <w:color w:val="auto"/>
                <w:kern w:val="0"/>
                <w:szCs w:val="21"/>
              </w:rPr>
              <w:t>主题词</w:t>
            </w:r>
          </w:p>
        </w:tc>
        <w:tc>
          <w:tcPr>
            <w:tcW w:w="6794" w:type="dxa"/>
            <w:gridSpan w:val="4"/>
            <w:tcBorders>
              <w:top w:val="single" w:color="auto" w:sz="6" w:space="0"/>
              <w:left w:val="nil"/>
              <w:bottom w:val="single" w:color="auto" w:sz="6" w:space="0"/>
              <w:right w:val="single" w:color="auto" w:sz="8" w:space="0"/>
            </w:tcBorders>
            <w:vAlign w:val="center"/>
          </w:tcPr>
          <w:p w14:paraId="47191BA1">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7C1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14:paraId="30D07525">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14:paraId="371C9805">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c>
          <w:tcPr>
            <w:tcW w:w="935" w:type="dxa"/>
            <w:vMerge w:val="restart"/>
            <w:tcBorders>
              <w:top w:val="single" w:color="auto" w:sz="6" w:space="0"/>
              <w:left w:val="single" w:color="auto" w:sz="4" w:space="0"/>
              <w:right w:val="single" w:color="auto" w:sz="8" w:space="0"/>
            </w:tcBorders>
            <w:vAlign w:val="center"/>
          </w:tcPr>
          <w:p w14:paraId="2B140E12">
            <w:pPr>
              <w:keepNext w:val="0"/>
              <w:keepLines w:val="0"/>
              <w:suppressLineNumbers w:val="0"/>
              <w:spacing w:before="120" w:beforeAutospacing="0" w:after="120" w:afterAutospacing="0"/>
              <w:ind w:left="0" w:right="0"/>
              <w:jc w:val="center"/>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专业评审组</w:t>
            </w:r>
          </w:p>
        </w:tc>
        <w:tc>
          <w:tcPr>
            <w:tcW w:w="2173" w:type="dxa"/>
            <w:vMerge w:val="restart"/>
            <w:tcBorders>
              <w:top w:val="single" w:color="auto" w:sz="6" w:space="0"/>
              <w:left w:val="single" w:color="auto" w:sz="4" w:space="0"/>
              <w:right w:val="single" w:color="auto" w:sz="8" w:space="0"/>
            </w:tcBorders>
            <w:vAlign w:val="center"/>
          </w:tcPr>
          <w:p w14:paraId="2D68C1CA">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A.基础医学组</w:t>
            </w:r>
          </w:p>
          <w:p w14:paraId="63AFFC80">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B.临床内科组</w:t>
            </w:r>
          </w:p>
          <w:p w14:paraId="0469452D">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C.临床外科组</w:t>
            </w:r>
          </w:p>
          <w:p w14:paraId="0ADFD0AB">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D.科普组</w:t>
            </w:r>
          </w:p>
        </w:tc>
      </w:tr>
      <w:tr w14:paraId="39F4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14:paraId="6ECD6D5B">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14:paraId="6E1ADAC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c>
          <w:tcPr>
            <w:tcW w:w="935" w:type="dxa"/>
            <w:vMerge w:val="continue"/>
            <w:tcBorders>
              <w:top w:val="single" w:color="auto" w:sz="6" w:space="0"/>
              <w:left w:val="single" w:color="auto" w:sz="4" w:space="0"/>
              <w:right w:val="single" w:color="auto" w:sz="8" w:space="0"/>
            </w:tcBorders>
            <w:vAlign w:val="center"/>
          </w:tcPr>
          <w:p w14:paraId="0A2980E5">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p>
        </w:tc>
        <w:tc>
          <w:tcPr>
            <w:tcW w:w="2173" w:type="dxa"/>
            <w:vMerge w:val="continue"/>
            <w:tcBorders>
              <w:top w:val="single" w:color="auto" w:sz="6" w:space="0"/>
              <w:left w:val="single" w:color="auto" w:sz="4" w:space="0"/>
              <w:right w:val="single" w:color="auto" w:sz="8" w:space="0"/>
            </w:tcBorders>
            <w:vAlign w:val="center"/>
          </w:tcPr>
          <w:p w14:paraId="239F5375">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p>
        </w:tc>
      </w:tr>
      <w:tr w14:paraId="4FAA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14:paraId="4FA4AF9D">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14:paraId="24F93347">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c>
          <w:tcPr>
            <w:tcW w:w="935" w:type="dxa"/>
            <w:vMerge w:val="continue"/>
            <w:tcBorders>
              <w:top w:val="single" w:color="auto" w:sz="6" w:space="0"/>
              <w:left w:val="single" w:color="auto" w:sz="4" w:space="0"/>
              <w:right w:val="single" w:color="auto" w:sz="8" w:space="0"/>
            </w:tcBorders>
            <w:vAlign w:val="center"/>
          </w:tcPr>
          <w:p w14:paraId="6D439E57">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p>
        </w:tc>
        <w:tc>
          <w:tcPr>
            <w:tcW w:w="2173" w:type="dxa"/>
            <w:vMerge w:val="continue"/>
            <w:tcBorders>
              <w:top w:val="single" w:color="auto" w:sz="6" w:space="0"/>
              <w:left w:val="single" w:color="auto" w:sz="4" w:space="0"/>
              <w:right w:val="single" w:color="auto" w:sz="8" w:space="0"/>
            </w:tcBorders>
            <w:vAlign w:val="center"/>
          </w:tcPr>
          <w:p w14:paraId="3EC9AC1F">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p>
        </w:tc>
      </w:tr>
      <w:tr w14:paraId="3852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6F0789C9">
            <w:pPr>
              <w:keepNext w:val="0"/>
              <w:keepLines w:val="0"/>
              <w:suppressLineNumbers w:val="0"/>
              <w:spacing w:before="0" w:beforeAutospacing="0" w:after="0" w:afterAutospacing="0" w:line="0" w:lineRule="atLeas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任务来源</w:t>
            </w:r>
          </w:p>
        </w:tc>
        <w:tc>
          <w:tcPr>
            <w:tcW w:w="6794" w:type="dxa"/>
            <w:gridSpan w:val="4"/>
            <w:tcBorders>
              <w:top w:val="single" w:color="auto" w:sz="6" w:space="0"/>
              <w:left w:val="nil"/>
              <w:bottom w:val="single" w:color="auto" w:sz="6" w:space="0"/>
              <w:right w:val="single" w:color="auto" w:sz="8" w:space="0"/>
            </w:tcBorders>
            <w:vAlign w:val="center"/>
          </w:tcPr>
          <w:p w14:paraId="14E62B95">
            <w:pPr>
              <w:keepNext w:val="0"/>
              <w:keepLines w:val="0"/>
              <w:suppressLineNumbers w:val="0"/>
              <w:spacing w:before="0" w:beforeAutospacing="0" w:after="0" w:afterAutospacing="0" w:line="0" w:lineRule="atLeas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A．国家级科研项目  B．省部级科研项目   C．市厅级科研项目   D．企业委托研发类项目  E．自选科研项目   F．非职务项目    G．其他</w:t>
            </w:r>
          </w:p>
        </w:tc>
      </w:tr>
      <w:tr w14:paraId="0F6F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5918AED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6DF2B8C4">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起始：    年    月    日</w:t>
            </w:r>
          </w:p>
        </w:tc>
        <w:tc>
          <w:tcPr>
            <w:tcW w:w="3656" w:type="dxa"/>
            <w:gridSpan w:val="3"/>
            <w:tcBorders>
              <w:top w:val="single" w:color="auto" w:sz="6" w:space="0"/>
              <w:left w:val="nil"/>
              <w:bottom w:val="single" w:color="auto" w:sz="6" w:space="0"/>
              <w:right w:val="single" w:color="auto" w:sz="8" w:space="0"/>
            </w:tcBorders>
            <w:vAlign w:val="center"/>
          </w:tcPr>
          <w:p w14:paraId="7C55855B">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完成：    年    月    日</w:t>
            </w:r>
          </w:p>
        </w:tc>
      </w:tr>
    </w:tbl>
    <w:p w14:paraId="4FCCD189">
      <w:pPr>
        <w:rPr>
          <w:rFonts w:ascii="黑体" w:hAnsi="黑体" w:eastAsia="黑体"/>
          <w:color w:val="auto"/>
          <w:sz w:val="30"/>
          <w:szCs w:val="30"/>
        </w:rPr>
      </w:pPr>
    </w:p>
    <w:p w14:paraId="4AF73179">
      <w:pPr>
        <w:jc w:val="center"/>
        <w:rPr>
          <w:rFonts w:ascii="黑体" w:hAnsi="黑体" w:eastAsia="黑体"/>
          <w:color w:val="auto"/>
          <w:sz w:val="30"/>
          <w:szCs w:val="30"/>
        </w:rPr>
      </w:pPr>
      <w:r>
        <w:rPr>
          <w:rFonts w:hint="eastAsia" w:ascii="黑体" w:hAnsi="黑体" w:eastAsia="黑体"/>
          <w:color w:val="auto"/>
          <w:sz w:val="30"/>
          <w:szCs w:val="30"/>
        </w:rPr>
        <w:t>二、单位推荐意见</w:t>
      </w:r>
    </w:p>
    <w:p w14:paraId="3A210C6F">
      <w:pPr>
        <w:spacing w:line="240" w:lineRule="atLeast"/>
        <w:jc w:val="center"/>
        <w:rPr>
          <w:rFonts w:ascii="黑体" w:hAnsi="黑体" w:eastAsia="黑体"/>
          <w:color w:val="auto"/>
          <w:sz w:val="10"/>
          <w:szCs w:val="10"/>
        </w:rPr>
      </w:pPr>
    </w:p>
    <w:tbl>
      <w:tblPr>
        <w:tblStyle w:val="32"/>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484"/>
        <w:gridCol w:w="1485"/>
        <w:gridCol w:w="1581"/>
        <w:gridCol w:w="1387"/>
        <w:gridCol w:w="1484"/>
      </w:tblGrid>
      <w:tr w14:paraId="33B47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484" w:type="dxa"/>
            <w:vAlign w:val="center"/>
          </w:tcPr>
          <w:p w14:paraId="070C798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4550" w:type="dxa"/>
            <w:gridSpan w:val="3"/>
            <w:vAlign w:val="center"/>
          </w:tcPr>
          <w:p w14:paraId="3A9B9F0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387" w:type="dxa"/>
            <w:vAlign w:val="center"/>
          </w:tcPr>
          <w:p w14:paraId="641D16B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负责人</w:t>
            </w:r>
          </w:p>
        </w:tc>
        <w:tc>
          <w:tcPr>
            <w:tcW w:w="1484" w:type="dxa"/>
            <w:vAlign w:val="center"/>
          </w:tcPr>
          <w:p w14:paraId="53F84AD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1411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jc w:val="center"/>
        </w:trPr>
        <w:tc>
          <w:tcPr>
            <w:tcW w:w="1484" w:type="dxa"/>
            <w:vAlign w:val="center"/>
          </w:tcPr>
          <w:p w14:paraId="61C8F38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4550" w:type="dxa"/>
            <w:gridSpan w:val="3"/>
            <w:vAlign w:val="center"/>
          </w:tcPr>
          <w:p w14:paraId="17246EF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387" w:type="dxa"/>
            <w:vAlign w:val="center"/>
          </w:tcPr>
          <w:p w14:paraId="25A75BE0">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484" w:type="dxa"/>
            <w:vAlign w:val="center"/>
          </w:tcPr>
          <w:p w14:paraId="6EEE20F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770A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484" w:type="dxa"/>
            <w:vAlign w:val="center"/>
          </w:tcPr>
          <w:p w14:paraId="07F04C82">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484" w:type="dxa"/>
            <w:vAlign w:val="center"/>
          </w:tcPr>
          <w:p w14:paraId="2E75681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485" w:type="dxa"/>
            <w:vAlign w:val="center"/>
          </w:tcPr>
          <w:p w14:paraId="5C645FA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移动电话</w:t>
            </w:r>
          </w:p>
        </w:tc>
        <w:tc>
          <w:tcPr>
            <w:tcW w:w="1581" w:type="dxa"/>
            <w:vAlign w:val="center"/>
          </w:tcPr>
          <w:p w14:paraId="46DC613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387" w:type="dxa"/>
            <w:vAlign w:val="center"/>
          </w:tcPr>
          <w:p w14:paraId="27E0FC5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484" w:type="dxa"/>
            <w:vAlign w:val="center"/>
          </w:tcPr>
          <w:p w14:paraId="1C46923D">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08DE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484" w:type="dxa"/>
            <w:vAlign w:val="center"/>
          </w:tcPr>
          <w:p w14:paraId="61488A02">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421" w:type="dxa"/>
            <w:gridSpan w:val="5"/>
            <w:vAlign w:val="center"/>
          </w:tcPr>
          <w:p w14:paraId="7346437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58805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905" w:type="dxa"/>
            <w:gridSpan w:val="6"/>
          </w:tcPr>
          <w:p w14:paraId="7CF48A55">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推荐意见:</w:t>
            </w:r>
          </w:p>
          <w:p w14:paraId="2C09941E">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2AA659A3">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2831B1E9">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E913371">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BF19C6B">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83A5FC4">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EB736C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5FA1247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023EE415">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69EADAA">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D21473D">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512DFE5D">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DD80E8D">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03BF72B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D8032C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0FB141D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57A1FBE">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1FA9121">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24BAEAD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4A9B229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0C7D9D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5D793F8">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4E32ADF9">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88F370F">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8F16D03">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D8797F2">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7906959">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263B9DE">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推荐等级：</w:t>
            </w:r>
          </w:p>
          <w:p w14:paraId="0D4984BB">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tc>
      </w:tr>
      <w:tr w14:paraId="1640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3" w:hRule="atLeast"/>
          <w:jc w:val="center"/>
        </w:trPr>
        <w:tc>
          <w:tcPr>
            <w:tcW w:w="8905" w:type="dxa"/>
            <w:gridSpan w:val="6"/>
          </w:tcPr>
          <w:p w14:paraId="228895A9">
            <w:pPr>
              <w:keepNext w:val="0"/>
              <w:keepLines w:val="0"/>
              <w:suppressLineNumbers w:val="0"/>
              <w:spacing w:before="120" w:beforeLines="5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本单位遵守</w:t>
            </w:r>
            <w:r>
              <w:rPr>
                <w:rFonts w:hint="eastAsia" w:asciiTheme="minorEastAsia" w:hAnsiTheme="minorEastAsia"/>
                <w:color w:val="auto"/>
                <w:szCs w:val="24"/>
              </w:rPr>
              <w:t>《中国抗癌协会科技奖励办法》</w:t>
            </w:r>
            <w:r>
              <w:rPr>
                <w:rFonts w:hint="eastAsia" w:asciiTheme="minorEastAsia" w:hAnsiTheme="minorEastAsia" w:eastAsiaTheme="minorEastAsia"/>
                <w:color w:val="auto"/>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37D59874">
            <w:pPr>
              <w:keepNext w:val="0"/>
              <w:keepLines w:val="0"/>
              <w:suppressLineNumbers w:val="0"/>
              <w:spacing w:before="120" w:beforeLines="50" w:beforeAutospacing="0" w:after="0" w:afterAutospacing="0"/>
              <w:ind w:left="0" w:right="0"/>
              <w:rPr>
                <w:rFonts w:hint="default" w:asciiTheme="minorEastAsia" w:hAnsiTheme="minorEastAsia" w:eastAsiaTheme="minorEastAsia"/>
                <w:color w:val="auto"/>
                <w:szCs w:val="21"/>
              </w:rPr>
            </w:pPr>
          </w:p>
          <w:p w14:paraId="78A9C888">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负责人签名：                            单位（盖章）</w:t>
            </w:r>
          </w:p>
          <w:p w14:paraId="67DC8BDE">
            <w:pPr>
              <w:keepNext w:val="0"/>
              <w:keepLines w:val="0"/>
              <w:suppressLineNumbers w:val="0"/>
              <w:spacing w:before="0" w:beforeAutospacing="0" w:after="0" w:afterAutospacing="0"/>
              <w:ind w:left="0" w:right="0" w:firstLine="7560" w:firstLineChars="3600"/>
              <w:jc w:val="left"/>
              <w:rPr>
                <w:rFonts w:hint="default" w:asciiTheme="minorEastAsia" w:hAnsiTheme="minorEastAsia" w:eastAsiaTheme="minorEastAsia"/>
                <w:color w:val="auto"/>
                <w:szCs w:val="21"/>
              </w:rPr>
            </w:pPr>
          </w:p>
          <w:p w14:paraId="1C4A487F">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bl>
    <w:p w14:paraId="5B37A84E">
      <w:pPr>
        <w:jc w:val="center"/>
        <w:rPr>
          <w:rFonts w:ascii="黑体" w:hAnsi="黑体" w:eastAsia="黑体"/>
          <w:color w:val="auto"/>
          <w:sz w:val="30"/>
          <w:szCs w:val="30"/>
        </w:rPr>
      </w:pPr>
      <w:r>
        <w:rPr>
          <w:rFonts w:hint="eastAsia" w:ascii="黑体" w:hAnsi="黑体" w:eastAsia="黑体"/>
          <w:color w:val="auto"/>
          <w:sz w:val="30"/>
          <w:szCs w:val="30"/>
        </w:rPr>
        <w:t>三、项目简介</w:t>
      </w:r>
    </w:p>
    <w:p w14:paraId="1902C106">
      <w:pPr>
        <w:rPr>
          <w:rFonts w:ascii="仿宋_GB2312" w:eastAsia="仿宋_GB2312"/>
          <w:color w:val="auto"/>
          <w:sz w:val="24"/>
        </w:rPr>
      </w:pPr>
      <w:r>
        <w:rPr>
          <w:color w:val="auto"/>
        </w:rPr>
        <mc:AlternateContent>
          <mc:Choice Requires="wpg">
            <w:drawing>
              <wp:anchor distT="0" distB="0" distL="114300" distR="114300" simplePos="0" relativeHeight="251659264" behindDoc="1" locked="0" layoutInCell="0" allowOverlap="1">
                <wp:simplePos x="0" y="0"/>
                <wp:positionH relativeFrom="page">
                  <wp:posOffset>841375</wp:posOffset>
                </wp:positionH>
                <wp:positionV relativeFrom="page">
                  <wp:posOffset>1357630</wp:posOffset>
                </wp:positionV>
                <wp:extent cx="5876290" cy="8085455"/>
                <wp:effectExtent l="0" t="0" r="0" b="10795"/>
                <wp:wrapNone/>
                <wp:docPr id="11" name="组合 11"/>
                <wp:cNvGraphicFramePr/>
                <a:graphic xmlns:a="http://schemas.openxmlformats.org/drawingml/2006/main">
                  <a:graphicData uri="http://schemas.microsoft.com/office/word/2010/wordprocessingGroup">
                    <wpg:wgp>
                      <wpg:cNvGrpSpPr/>
                      <wpg:grpSpPr>
                        <a:xfrm>
                          <a:off x="0" y="0"/>
                          <a:ext cx="5876290" cy="8085455"/>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6.9pt;height:636.65pt;width:462.7pt;mso-position-horizontal-relative:page;mso-position-vertical-relative:page;z-index:-251657216;mso-width-relative:page;mso-height-relative:page;" coordorigin="1325,2063" coordsize="9254,12808" o:allowincell="f" o:gfxdata="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EmwImzbAAAADQEAAA8AAAAAAAAAAQAgAAAAIgAAAGRycy9kb3du&#10;cmV2LnhtbFBLAQIUABQAAAAIAIdO4kAFepPcxAMAAMIRAAAOAAAAAAAAAAEAIAAAACoBAABkcnMv&#10;ZTJvRG9jLnhtbFBLBQYAAAAABgAGAFkBAABgBwAAAAA=&#10;">
                <o:lock v:ext="edit" aspectratio="f"/>
                <v:shape id="Freeform 3" o:spid="_x0000_s1026" o:spt="100" style="position:absolute;left:1336;top:2074;height:0;width:9232;" filled="f" stroked="t" coordsize="9232,1" o:gfxdata="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DwUrgAAADbAAAA&#10;DwAAAAAAAAABACAAAAAiAAAAZHJzL2Rvd25yZXYueG1sUEsBAhQAFAAAAAgAh07iQDMvBZ47AAAA&#10;OQAAABAAAAAAAAAAAQAgAAAABwEAAGRycy9zaGFwZXhtbC54bWxQSwUGAAAAAAYABgBbAQAAsQMA&#10;AAAA&#10;" path="m0,0l9231,0e">
                  <v:path o:connectlocs="0,0;9231,0" o:connectangles="0,0"/>
                  <v:fill on="f" focussize="0,0"/>
                  <v:stroke weight="1.11992125984252pt" color="#000000" joinstyle="round"/>
                  <v:imagedata o:title=""/>
                  <o:lock v:ext="edit" aspectratio="f"/>
                </v:shape>
                <v:shape id="Freeform 4" o:spid="_x0000_s1026" o:spt="100" style="position:absolute;left:1346;top:2084;height:12776;width:0;" filled="f" stroked="t" coordsize="1,12776" o:gfxdata="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YbVugAAANsA&#10;AAAPAAAAAAAAAAEAIAAAACIAAABkcnMvZG93bnJldi54bWxQSwECFAAUAAAACACHTuJAMy8FnjsA&#10;AAA5AAAAEAAAAAAAAAABACAAAAAJAQAAZHJzL3NoYXBleG1sLnhtbFBLBQYAAAAABgAGAFsBAACz&#10;AwAAAAA=&#10;" path="m0,0l0,12776e">
                  <v:path o:connectlocs="0,0;0,12776" o:connectangles="0,0"/>
                  <v:fill on="f" focussize="0,0"/>
                  <v:stroke weight="1.06pt" color="#000000" joinstyle="round"/>
                  <v:imagedata o:title=""/>
                  <o:lock v:ext="edit" aspectratio="f"/>
                </v:shape>
                <v:shape id="Freeform 5" o:spid="_x0000_s1026" o:spt="100" style="position:absolute;left:1336;top:14851;height:0;width:9232;" filled="f" stroked="t" coordsize="9232,1" o:gfxdata="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i2oS8AAAA&#10;2wAAAA8AAAAAAAAAAQAgAAAAIgAAAGRycy9kb3ducmV2LnhtbFBLAQIUABQAAAAIAIdO4kAzLwWe&#10;OwAAADkAAAAQAAAAAAAAAAEAIAAAAAsBAABkcnMvc2hhcGV4bWwueG1sUEsFBgAAAAAGAAYAWwEA&#10;ALUDAAAAAA==&#10;" path="m0,0l9231,0e">
                  <v:path o:connectlocs="0,0;9231,0" o:connectangles="0,0"/>
                  <v:fill on="f" focussize="0,0"/>
                  <v:stroke weight="1.06pt" color="#000000" joinstyle="round"/>
                  <v:imagedata o:title=""/>
                  <o:lock v:ext="edit" aspectratio="f"/>
                </v:shape>
                <v:shape id="Freeform 6" o:spid="_x0000_s1026" o:spt="100" style="position:absolute;left:10558;top:2084;height:12776;width:0;" filled="f" stroked="t" coordsize="1,12776" o:gfxdata="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q1y5AAAA2wAA&#10;AA8AAAAAAAAAAQAgAAAAIgAAAGRycy9kb3ducmV2LnhtbFBLAQIUABQAAAAIAIdO4kAzLwWeOwAA&#10;ADkAAAAQAAAAAAAAAAEAIAAAAAgBAABkcnMvc2hhcGV4bWwueG1sUEsFBgAAAAAGAAYAWwEAALID&#10;AAAAAA==&#10;" path="m0,0l0,12776e">
                  <v:path o:connectlocs="0,0;0,12776" o:connectangles="0,0"/>
                  <v:fill on="f" focussize="0,0"/>
                  <v:stroke weight="1.05992125984252pt" color="#000000" joinstyle="round"/>
                  <v:imagedata o:title=""/>
                  <o:lock v:ext="edit" aspectratio="f"/>
                </v:shape>
              </v:group>
            </w:pict>
          </mc:Fallback>
        </mc:AlternateContent>
      </w:r>
    </w:p>
    <w:p w14:paraId="427DCA63">
      <w:pPr>
        <w:jc w:val="left"/>
        <w:rPr>
          <w:rFonts w:ascii="黑体" w:hAnsi="黑体" w:eastAsia="黑体"/>
          <w:color w:val="auto"/>
          <w:sz w:val="32"/>
          <w:szCs w:val="32"/>
        </w:rPr>
      </w:pPr>
      <w:r>
        <w:rPr>
          <w:rFonts w:hint="eastAsia" w:ascii="仿宋_GB2312" w:eastAsia="仿宋_GB2312"/>
          <w:color w:val="auto"/>
          <w:sz w:val="24"/>
        </w:rPr>
        <w:t>（限1页，</w:t>
      </w:r>
      <w:r>
        <w:rPr>
          <w:rFonts w:ascii="仿宋_GB2312" w:eastAsia="仿宋_GB2312"/>
          <w:color w:val="auto"/>
          <w:sz w:val="24"/>
        </w:rPr>
        <w:t>8</w:t>
      </w:r>
      <w:r>
        <w:rPr>
          <w:rFonts w:hint="eastAsia" w:ascii="仿宋_GB2312" w:eastAsia="仿宋_GB2312"/>
          <w:color w:val="auto"/>
          <w:sz w:val="24"/>
        </w:rPr>
        <w:t>00～1</w:t>
      </w:r>
      <w:r>
        <w:rPr>
          <w:rFonts w:ascii="仿宋_GB2312" w:eastAsia="仿宋_GB2312"/>
          <w:color w:val="auto"/>
          <w:sz w:val="24"/>
        </w:rPr>
        <w:t>2</w:t>
      </w:r>
      <w:r>
        <w:rPr>
          <w:rFonts w:hint="eastAsia" w:ascii="仿宋_GB2312" w:eastAsia="仿宋_GB2312"/>
          <w:color w:val="auto"/>
          <w:sz w:val="24"/>
        </w:rPr>
        <w:t>00字）</w:t>
      </w:r>
    </w:p>
    <w:p w14:paraId="4FAF99A7">
      <w:pPr>
        <w:autoSpaceDE w:val="0"/>
        <w:autoSpaceDN w:val="0"/>
        <w:adjustRightInd w:val="0"/>
        <w:spacing w:line="371" w:lineRule="exact"/>
        <w:ind w:left="3462" w:right="2902"/>
        <w:jc w:val="left"/>
        <w:rPr>
          <w:rFonts w:ascii="宋体" w:cs="宋体"/>
          <w:color w:val="auto"/>
          <w:kern w:val="0"/>
          <w:sz w:val="28"/>
          <w:szCs w:val="28"/>
        </w:rPr>
      </w:pPr>
    </w:p>
    <w:p w14:paraId="7D48C4CD">
      <w:pPr>
        <w:autoSpaceDE w:val="0"/>
        <w:autoSpaceDN w:val="0"/>
        <w:adjustRightInd w:val="0"/>
        <w:spacing w:line="318" w:lineRule="exact"/>
        <w:ind w:left="120"/>
        <w:jc w:val="left"/>
        <w:rPr>
          <w:rFonts w:ascii="宋体" w:cs="宋体"/>
          <w:color w:val="auto"/>
          <w:kern w:val="0"/>
          <w:sz w:val="24"/>
        </w:rPr>
        <w:sectPr>
          <w:pgSz w:w="11920" w:h="16840"/>
          <w:pgMar w:top="1520" w:right="1680" w:bottom="280" w:left="1680" w:header="0" w:footer="782" w:gutter="0"/>
          <w:cols w:equalWidth="0" w:num="1">
            <w:col w:w="8560"/>
          </w:cols>
        </w:sectPr>
      </w:pPr>
    </w:p>
    <w:p w14:paraId="55DE0A01">
      <w:pPr>
        <w:jc w:val="center"/>
        <w:rPr>
          <w:rFonts w:ascii="黑体" w:hAnsi="黑体" w:eastAsia="黑体"/>
          <w:color w:val="auto"/>
          <w:sz w:val="30"/>
          <w:szCs w:val="30"/>
        </w:rPr>
      </w:pPr>
      <w:r>
        <w:rPr>
          <w:rFonts w:ascii="黑体" w:hAnsi="黑体" w:eastAsia="黑体"/>
          <w:color w:val="auto"/>
          <w:sz w:val="30"/>
          <w:szCs w:val="30"/>
        </w:rPr>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3.15pt;height:655.65pt;width:462.7pt;mso-position-horizontal-relative:page;mso-position-vertical-relative:page;z-index:-251656192;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9+O1twAAAANAQAADwAAAAAAAAABACAAAAAiAAAAZHJz&#10;L2Rvd25yZXYueG1sUEsBAhQAFAAAAAgAh07iQAVzYtrIAwAAvxEAAA4AAAAAAAAAAQAgAAAAKwEA&#10;AGRycy9lMm9Eb2MueG1sUEsFBgAAAAAGAAYAWQEAAGUHAAAAAA==&#10;">
                <o:lock v:ext="edit" aspectratio="f"/>
                <v:shape id="Freeform 8" o:spid="_x0000_s1026" o:spt="100" style="position:absolute;left:1336;top:2074;height:0;width:9232;" filled="f" stroked="t" coordsize="9232,1" o:gfxdata="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G8c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og+j8rUAAADa&#10;AAAADwAAAGRycy9kb3ducmV2LnhtbEVPSwrCMBDdC94hjOBO0yoUqUZBwQ+CC60HGJqxLW0mpYnf&#10;05uF4PLx/ovVyzTiQZ2rLCuIxxEI4tzqigsF12w7moFwHlljY5kUvMnBatnvLTDV9slnelx8IUII&#10;uxQVlN63qZQuL8mgG9uWOHA32xn0AXaF1B0+Q7hp5CSKEmmw4tBQYkubkvL6cjcKpvH2ODnRZ1/v&#10;6iTJ6LaemWKt1HAQR3MQnl7+L/65D1pB2BquhBsgl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g+j8rUAAADaAAAADwAA&#10;AAAAAAABACAAAAAiAAAAZHJzL2Rvd25yZXYueG1sUEsBAhQAFAAAAAgAh07iQDMvBZ47AAAAOQAA&#10;ABAAAAAAAAAAAQAgAAAABAEAAGRycy9zaGFwZXhtbC54bWxQSwUGAAAAAAYABgBbAQAArgMA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Z5HYILcAAADa&#10;AAAADwAAAGRycy9kb3ducmV2LnhtbEWPzQrCMBCE74LvEFbwpqkeRKtRUBT1Iv49wNqsbbHZlCZq&#10;9emNIHgcZr4ZZjKrTSEeVLncsoJeNwJBnFidc6rgfFp1hiCcR9ZYWCYFL3IwmzYbE4y1ffKBHkef&#10;ilDCLkYFmfdlLKVLMjLourYkDt7VVgZ9kFUqdYXPUG4K2Y+igTSYc1jIsKRFRsnteDcK6LJ/r9M3&#10;7s1uzu6yDfSy7ivVbvWiMQhPtf+Hf/RGKxjB90q4AXL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kdgg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Iro/Y7sAAADb&#10;AAAADwAAAGRycy9kb3ducmV2LnhtbEWPzW4CMQyE75V4h8hIvZUEkFq0EDggIXqC8ne3NmZ3xcZZ&#10;bVIIb18fKnGzNeOZz4tV9q26Ux+bwBbGIwOKuAyu4crC+bT5mIGKCdlhG5gsPCnCajl4W2DhwoMP&#10;dD+mSkkIxwIt1Cl1hdaxrMljHIWOWLRr6D0mWftKux4fEu5bPTHmU3tsWBpq7GhdU3k7/noLucsZ&#10;q91l+ow6/Zy3k/2XcXtr34djMweVKKeX+f/62wm+0MsvMoB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o/Y7sAAADb&#10;AAAADwAAAAAAAAABACAAAAAiAAAAZHJzL2Rvd25yZXYueG1sUEsBAhQAFAAAAAgAh07iQDMvBZ47&#10;AAAAOQAAABAAAAAAAAAAAQAgAAAACgEAAGRycy9zaGFwZXhtbC54bWxQSwUGAAAAAAYABgBbAQAA&#10;tAMA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color w:val="auto"/>
          <w:sz w:val="30"/>
          <w:szCs w:val="30"/>
        </w:rPr>
        <w:t>四、主要科技创新</w:t>
      </w:r>
    </w:p>
    <w:p w14:paraId="2D0B4208">
      <w:pPr>
        <w:autoSpaceDE w:val="0"/>
        <w:autoSpaceDN w:val="0"/>
        <w:adjustRightInd w:val="0"/>
        <w:spacing w:before="19" w:line="220" w:lineRule="exact"/>
        <w:jc w:val="left"/>
        <w:rPr>
          <w:rFonts w:ascii="宋体" w:cs="宋体"/>
          <w:color w:val="auto"/>
          <w:kern w:val="0"/>
          <w:sz w:val="22"/>
          <w:szCs w:val="22"/>
        </w:rPr>
      </w:pPr>
    </w:p>
    <w:p w14:paraId="0246FE5B">
      <w:pPr>
        <w:pStyle w:val="14"/>
        <w:spacing w:before="120" w:beforeLines="50"/>
        <w:ind w:left="108" w:firstLine="0" w:firstLineChars="0"/>
        <w:rPr>
          <w:rFonts w:ascii="宋体" w:hAnsi="宋体"/>
          <w:color w:val="auto"/>
        </w:rPr>
      </w:pPr>
      <w:r>
        <w:rPr>
          <w:rFonts w:hint="eastAsia" w:ascii="宋体" w:hAnsi="宋体"/>
          <w:b/>
          <w:color w:val="auto"/>
        </w:rPr>
        <w:t>1.主要科学发现、技术发明或科技创新（限5页）</w:t>
      </w:r>
    </w:p>
    <w:p w14:paraId="48C71EA6">
      <w:pPr>
        <w:autoSpaceDE w:val="0"/>
        <w:autoSpaceDN w:val="0"/>
        <w:adjustRightInd w:val="0"/>
        <w:spacing w:line="318" w:lineRule="exact"/>
        <w:ind w:left="120"/>
        <w:jc w:val="left"/>
        <w:rPr>
          <w:rFonts w:ascii="宋体" w:cs="宋体"/>
          <w:color w:val="auto"/>
          <w:kern w:val="0"/>
          <w:sz w:val="24"/>
        </w:rPr>
        <w:sectPr>
          <w:pgSz w:w="11920" w:h="16840"/>
          <w:pgMar w:top="1520" w:right="1680" w:bottom="280" w:left="1680" w:header="0" w:footer="782" w:gutter="0"/>
          <w:cols w:space="720" w:num="1"/>
        </w:sectPr>
      </w:pPr>
    </w:p>
    <w:p w14:paraId="63550649">
      <w:pPr>
        <w:jc w:val="center"/>
        <w:rPr>
          <w:rFonts w:ascii="黑体" w:hAnsi="黑体" w:eastAsia="黑体"/>
          <w:color w:val="auto"/>
          <w:sz w:val="30"/>
          <w:szCs w:val="30"/>
        </w:rPr>
      </w:pPr>
      <w:r>
        <w:rPr>
          <w:rFonts w:ascii="黑体" w:hAnsi="黑体" w:eastAsia="黑体"/>
          <w:color w:val="auto"/>
          <w:sz w:val="30"/>
          <w:szCs w:val="30"/>
        </w:rPr>
        <mc:AlternateContent>
          <mc:Choice Requires="wpg">
            <w:drawing>
              <wp:anchor distT="0" distB="0" distL="114300" distR="114300" simplePos="0" relativeHeight="251661312"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66.25pt;margin-top:103.15pt;height:655.65pt;width:462.7pt;mso-position-horizontal-relative:page;mso-position-vertical-relative:page;z-index:-251655168;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9+O1twAAAANAQAADwAAAAAAAAABACAAAAAiAAAAZHJz&#10;L2Rvd25yZXYueG1sUEsBAhQAFAAAAAgAh07iQAhN7NTIAwAAvhEAAA4AAAAAAAAAAQAgAAAAKwEA&#10;AGRycy9lMm9Eb2MueG1sUEsFBgAAAAAGAAYAWQEAAGUHAAAAAA==&#10;">
                <o:lock v:ext="edit" aspectratio="f"/>
                <v:shape id="Freeform 8" o:spid="_x0000_s1026" o:spt="100" style="position:absolute;left:1336;top:2074;height:0;width:9232;" filled="f" stroked="t" coordsize="9232,1" o:gfxdata="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8yE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rKsxg7gAAADa&#10;AAAADwAAAGRycy9kb3ducmV2LnhtbEWP2wrCMBBE3wX/Iazgm6ZVKFKNgoIXBB+8fMDSrG1psylN&#10;vH69EQQfh5kzw8wWT1OLO7WutKwgHkYgiDOrS84VXM7rwQSE88gaa8uk4EUOFvNuZ4aptg8+0v3k&#10;cxFK2KWooPC+SaV0WUEG3dA2xMG72tagD7LNpW7xEcpNLUdRlEiDJYeFAhtaFZRVp5tRMI7X+9GB&#10;3ttqUyXJma7LicmXSvV7cTQF4enp/+EfvdOBg++Vc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Ksxg7gAAADaAAAA&#10;DwAAAAAAAAABACAAAAAiAAAAZHJzL2Rvd25yZXYueG1sUEsBAhQAFAAAAAgAh07iQDMvBZ47AAAA&#10;OQAAABAAAAAAAAAAAQAgAAAABwEAAGRycy9zaGFwZXhtbC54bWxQSwUGAAAAAAYABgBbAQAAsQMA&#10;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iZB3vrcAAADa&#10;AAAADwAAAGRycy9kb3ducmV2LnhtbEWPzQrCMBCE74LvEFbwpqkiItUoKIp6Ef8eYG3WtthsShO1&#10;+vRGEDwOM98MM5nVphAPqlxuWUGvG4EgTqzOOVVwPq06IxDOI2ssLJOCFzmYTZuNCcbaPvlAj6NP&#10;RShhF6OCzPsyltIlGRl0XVsSB+9qK4M+yCqVusJnKDeF7EfRUBrMOSxkWNIio+R2vBsFdNm/1+kb&#10;92Y3Z3fZBnpZ95Vqt3rRGISn2v/DP3qjFQzgeyXcAD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He+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NLK8CbgAAADa&#10;AAAADwAAAGRycy9kb3ducmV2LnhtbEWPzYoCMRCE7wu+Q2hhb2uisiqj0YMgelr/782knRmcdIZJ&#10;1Pj2G0HwWFTVV9RsEW0t7tT6yrGGfk+BIM6dqbjQcDqufiYgfEA2WDsmDU/ysJh3vmaYGffgPd0P&#10;oRAJwj5DDWUITSalz0uy6HuuIU7exbUWQ5JtIU2LjwS3tRwoNZIWK04LJTa0LCm/Hm5WQ2xixOLv&#10;PHx6GXan9WA7Vmar9Xe3r6YgAsXwCb/bG6PhF15X0g2Q8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K8CbgAAADaAAAA&#10;DwAAAAAAAAABACAAAAAiAAAAZHJzL2Rvd25yZXYueG1sUEsBAhQAFAAAAAgAh07iQDMvBZ47AAAA&#10;OQAAABAAAAAAAAAAAQAgAAAABwEAAGRycy9zaGFwZXhtbC54bWxQSwUGAAAAAAYABgBbAQAAsQMA&#10;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color w:val="auto"/>
          <w:sz w:val="30"/>
          <w:szCs w:val="30"/>
        </w:rPr>
        <w:t>四、主要科技创新</w:t>
      </w:r>
    </w:p>
    <w:p w14:paraId="793C9E43">
      <w:pPr>
        <w:autoSpaceDE w:val="0"/>
        <w:autoSpaceDN w:val="0"/>
        <w:adjustRightInd w:val="0"/>
        <w:spacing w:line="200" w:lineRule="exact"/>
        <w:jc w:val="left"/>
        <w:rPr>
          <w:rFonts w:ascii="宋体" w:cs="宋体"/>
          <w:color w:val="auto"/>
          <w:kern w:val="0"/>
          <w:sz w:val="20"/>
        </w:rPr>
      </w:pPr>
    </w:p>
    <w:p w14:paraId="3DF51D30">
      <w:pPr>
        <w:autoSpaceDE w:val="0"/>
        <w:autoSpaceDN w:val="0"/>
        <w:adjustRightInd w:val="0"/>
        <w:spacing w:before="8" w:line="200" w:lineRule="exact"/>
        <w:jc w:val="left"/>
        <w:rPr>
          <w:rFonts w:ascii="宋体" w:cs="宋体"/>
          <w:color w:val="auto"/>
          <w:kern w:val="0"/>
          <w:sz w:val="32"/>
          <w:szCs w:val="32"/>
        </w:rPr>
      </w:pPr>
    </w:p>
    <w:p w14:paraId="5A0911AB">
      <w:pPr>
        <w:pStyle w:val="14"/>
        <w:spacing w:before="120" w:beforeLines="50"/>
        <w:ind w:left="108" w:firstLine="0" w:firstLineChars="0"/>
        <w:rPr>
          <w:rFonts w:ascii="宋体" w:hAnsi="宋体"/>
          <w:b/>
          <w:color w:val="auto"/>
        </w:rPr>
      </w:pPr>
      <w:r>
        <w:rPr>
          <w:rFonts w:ascii="宋体" w:hAnsi="宋体"/>
          <w:b/>
          <w:color w:val="auto"/>
        </w:rPr>
        <w:t>2.局限性</w:t>
      </w:r>
      <w:r>
        <w:rPr>
          <w:rFonts w:hint="eastAsia" w:ascii="宋体" w:hAnsi="宋体"/>
          <w:b/>
          <w:color w:val="auto"/>
        </w:rPr>
        <w:t>（限1页）</w:t>
      </w:r>
    </w:p>
    <w:p w14:paraId="7E3E63D0">
      <w:pPr>
        <w:autoSpaceDE w:val="0"/>
        <w:autoSpaceDN w:val="0"/>
        <w:adjustRightInd w:val="0"/>
        <w:spacing w:before="8" w:line="200" w:lineRule="exact"/>
        <w:jc w:val="left"/>
        <w:rPr>
          <w:rFonts w:ascii="宋体" w:cs="宋体"/>
          <w:color w:val="auto"/>
          <w:kern w:val="0"/>
          <w:sz w:val="32"/>
          <w:szCs w:val="32"/>
        </w:rPr>
      </w:pPr>
    </w:p>
    <w:p w14:paraId="3C582520">
      <w:pPr>
        <w:autoSpaceDE w:val="0"/>
        <w:autoSpaceDN w:val="0"/>
        <w:adjustRightInd w:val="0"/>
        <w:ind w:left="101"/>
        <w:jc w:val="left"/>
        <w:rPr>
          <w:rFonts w:ascii="宋体" w:cs="宋体"/>
          <w:color w:val="auto"/>
          <w:kern w:val="0"/>
          <w:sz w:val="24"/>
        </w:rPr>
        <w:sectPr>
          <w:pgSz w:w="11920" w:h="16840"/>
          <w:pgMar w:top="1520" w:right="1680" w:bottom="280" w:left="1440" w:header="0" w:footer="782" w:gutter="0"/>
          <w:cols w:equalWidth="0" w:num="1">
            <w:col w:w="8800"/>
          </w:cols>
        </w:sectPr>
      </w:pPr>
    </w:p>
    <w:p w14:paraId="24CEF339">
      <w:pPr>
        <w:spacing w:before="120" w:beforeLines="50"/>
        <w:jc w:val="center"/>
        <w:rPr>
          <w:rFonts w:ascii="黑体" w:hAnsi="黑体" w:eastAsia="黑体"/>
          <w:color w:val="auto"/>
          <w:sz w:val="30"/>
          <w:szCs w:val="30"/>
        </w:rPr>
      </w:pPr>
      <w:r>
        <w:rPr>
          <w:rFonts w:hint="eastAsia" w:ascii="黑体" w:hAnsi="黑体" w:eastAsia="黑体"/>
          <w:color w:val="auto"/>
          <w:sz w:val="30"/>
          <w:szCs w:val="30"/>
        </w:rPr>
        <w:t>五、客观评价</w:t>
      </w:r>
    </w:p>
    <w:p w14:paraId="1E563C23">
      <w:pPr>
        <w:ind w:firstLine="480"/>
        <w:jc w:val="center"/>
        <w:rPr>
          <w:rFonts w:ascii="宋体" w:cs="宋体"/>
          <w:color w:val="auto"/>
          <w:kern w:val="0"/>
          <w:sz w:val="32"/>
          <w:szCs w:val="32"/>
        </w:rPr>
      </w:pPr>
      <w:r>
        <w:rPr>
          <w:color w:val="auto"/>
        </w:rPr>
        <mc:AlternateContent>
          <mc:Choice Requires="wpg">
            <w:drawing>
              <wp:anchor distT="0" distB="0" distL="114300" distR="114300" simplePos="0" relativeHeight="251662336" behindDoc="1" locked="0" layoutInCell="0" allowOverlap="1">
                <wp:simplePos x="0" y="0"/>
                <wp:positionH relativeFrom="page">
                  <wp:posOffset>849630</wp:posOffset>
                </wp:positionH>
                <wp:positionV relativeFrom="page">
                  <wp:posOffset>1310005</wp:posOffset>
                </wp:positionV>
                <wp:extent cx="5859780" cy="823214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23214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66.9pt;margin-top:103.15pt;height:648.2pt;width:461.4pt;mso-position-horizontal-relative:page;mso-position-vertical-relative:page;z-index:-251654144;mso-width-relative:page;mso-height-relative:page;" coordorigin="1338,2063" coordsize="9228,12788" o:allowincell="f" o:gfxdata="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LMzNqfbAAAADQEAAA8AAAAAAAAAAQAgAAAAIgAAAGRycy9k&#10;b3ducmV2LnhtbFBLAQIUABQAAAAIAIdO4kD4IL8zxwMAAMURAAAOAAAAAAAAAAEAIAAAACoBAABk&#10;cnMvZTJvRG9jLnhtbFBLBQYAAAAABgAGAFkBAABjBwAAAAA=&#10;">
                <o:lock v:ext="edit" aspectratio="f"/>
                <v:shape id="Freeform 13" o:spid="_x0000_s1026" o:spt="100" style="position:absolute;left:1350;top:2074;height:0;width:9205;" filled="f" stroked="t" coordsize="9205,1" o:gfxdata="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TMIugAAANsA&#10;AAAPAAAAAAAAAAEAIAAAACIAAABkcnMvZG93bnJldi54bWxQSwECFAAUAAAACACHTuJAMy8FnjsA&#10;AAA5AAAAEAAAAAAAAAABACAAAAAJAQAAZHJzL3NoYXBleG1sLnhtbFBLBQYAAAAABgAGAFsBAACz&#10;AwAAAAA=&#10;" path="m0,0l9205,0e">
                  <v:path o:connectlocs="0,0;9205,0" o:connectangles="0,0"/>
                  <v:fill on="f" focussize="0,0"/>
                  <v:stroke weight="1.11992125984252pt" color="#000000" joinstyle="round"/>
                  <v:imagedata o:title=""/>
                  <o:lock v:ext="edit" aspectratio="f"/>
                </v:shape>
                <v:shape id="Freeform 14" o:spid="_x0000_s1026" o:spt="100" style="position:absolute;left:1359;top:2084;height:12756;width:0;" filled="f" stroked="t" coordsize="1,12756" o:gfxdata="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EOqvQAA&#10;ANsAAAAPAAAAAAAAAAEAIAAAACIAAABkcnMvZG93bnJldi54bWxQSwECFAAUAAAACACHTuJAMy8F&#10;njsAAAA5AAAAEAAAAAAAAAABACAAAAAMAQAAZHJzL3NoYXBleG1sLnhtbFBLBQYAAAAABgAGAFsB&#10;AAC2AwAAAAA=&#10;" path="m0,0l0,12756e">
                  <v:path o:connectlocs="0,0;0,12756" o:connectangles="0,0"/>
                  <v:fill on="f" focussize="0,0"/>
                  <v:stroke weight="1.05992125984252pt" color="#000000" joinstyle="round"/>
                  <v:imagedata o:title=""/>
                  <o:lock v:ext="edit" aspectratio="f"/>
                </v:shape>
                <v:shape id="Freeform 15" o:spid="_x0000_s1026" o:spt="100" style="position:absolute;left:1350;top:14830;height:0;width:9205;" filled="f" stroked="t" coordsize="9205,1" o:gfxdata="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Ega7sAAADb&#10;AAAADwAAAAAAAAABACAAAAAiAAAAZHJzL2Rvd25yZXYueG1sUEsBAhQAFAAAAAgAh07iQDMvBZ47&#10;AAAAOQAAABAAAAAAAAAAAQAgAAAACgEAAGRycy9zaGFwZXhtbC54bWxQSwUGAAAAAAYABgBbAQAA&#10;tAMAAAAA&#10;" path="m0,0l9205,0e">
                  <v:path o:connectlocs="0,0;9205,0" o:connectangles="0,0"/>
                  <v:fill on="f" focussize="0,0"/>
                  <v:stroke weight="1.05992125984252pt" color="#000000" joinstyle="round"/>
                  <v:imagedata o:title=""/>
                  <o:lock v:ext="edit" aspectratio="f"/>
                </v:shape>
                <v:shape id="Freeform 16" o:spid="_x0000_s1026" o:spt="100" style="position:absolute;left:10545;top:2084;height:12756;width:0;" filled="f" stroked="t" coordsize="1,12756" o:gfxdata="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T2qugAAANsA&#10;AAAPAAAAAAAAAAEAIAAAACIAAABkcnMvZG93bnJldi54bWxQSwECFAAUAAAACACHTuJAMy8FnjsA&#10;AAA5AAAAEAAAAAAAAAABACAAAAAJAQAAZHJzL3NoYXBleG1sLnhtbFBLBQYAAAAABgAGAFsBAACz&#10;AwAAAAA=&#10;" path="m0,0l0,12756e">
                  <v:path o:connectlocs="0,0;0,12756" o:connectangles="0,0"/>
                  <v:fill on="f" focussize="0,0"/>
                  <v:stroke weight="1.06pt" color="#000000" joinstyle="round"/>
                  <v:imagedata o:title=""/>
                  <o:lock v:ext="edit" aspectratio="f"/>
                </v:shape>
              </v:group>
            </w:pict>
          </mc:Fallback>
        </mc:AlternateContent>
      </w:r>
    </w:p>
    <w:p w14:paraId="2B97E16C">
      <w:pPr>
        <w:autoSpaceDE w:val="0"/>
        <w:autoSpaceDN w:val="0"/>
        <w:adjustRightInd w:val="0"/>
        <w:spacing w:line="318" w:lineRule="exact"/>
        <w:ind w:left="120"/>
        <w:jc w:val="left"/>
        <w:rPr>
          <w:rFonts w:ascii="宋体" w:cs="宋体"/>
          <w:color w:val="auto"/>
          <w:kern w:val="0"/>
          <w:szCs w:val="21"/>
        </w:rPr>
      </w:pPr>
      <w:r>
        <w:rPr>
          <w:rFonts w:hint="eastAsia" w:ascii="宋体" w:cs="宋体"/>
          <w:color w:val="auto"/>
          <w:kern w:val="0"/>
          <w:szCs w:val="21"/>
        </w:rPr>
        <w:t>（限2页）</w:t>
      </w:r>
    </w:p>
    <w:p w14:paraId="12A7903E">
      <w:pPr>
        <w:autoSpaceDE w:val="0"/>
        <w:autoSpaceDN w:val="0"/>
        <w:adjustRightInd w:val="0"/>
        <w:ind w:left="101"/>
        <w:jc w:val="left"/>
        <w:rPr>
          <w:rFonts w:ascii="宋体" w:cs="宋体"/>
          <w:color w:val="auto"/>
          <w:kern w:val="0"/>
          <w:sz w:val="24"/>
        </w:rPr>
        <w:sectPr>
          <w:pgSz w:w="11920" w:h="16840"/>
          <w:pgMar w:top="1520" w:right="1680" w:bottom="280" w:left="1440" w:header="0" w:footer="782" w:gutter="0"/>
          <w:cols w:equalWidth="0" w:num="1">
            <w:col w:w="8800"/>
          </w:cols>
        </w:sectPr>
      </w:pPr>
    </w:p>
    <w:p w14:paraId="7CE68737">
      <w:pPr>
        <w:rPr>
          <w:rFonts w:ascii="仿宋_GB2312" w:eastAsia="仿宋_GB2312"/>
          <w:color w:val="auto"/>
          <w:sz w:val="24"/>
        </w:rPr>
      </w:pPr>
    </w:p>
    <w:p w14:paraId="3EB7743E">
      <w:pPr>
        <w:numPr>
          <w:ilvl w:val="0"/>
          <w:numId w:val="2"/>
        </w:numPr>
        <w:jc w:val="center"/>
        <w:rPr>
          <w:rFonts w:ascii="黑体" w:hAnsi="黑体" w:eastAsia="黑体"/>
          <w:color w:val="auto"/>
          <w:sz w:val="30"/>
          <w:szCs w:val="30"/>
        </w:rPr>
      </w:pPr>
      <w:r>
        <w:rPr>
          <w:rFonts w:hint="eastAsia" w:ascii="黑体" w:hAnsi="黑体" w:eastAsia="黑体"/>
          <w:color w:val="auto"/>
          <w:sz w:val="30"/>
          <w:szCs w:val="30"/>
        </w:rPr>
        <w:t>推广应用及效益</w:t>
      </w:r>
    </w:p>
    <w:tbl>
      <w:tblPr>
        <w:tblStyle w:val="31"/>
        <w:tblW w:w="954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5E38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540" w:type="dxa"/>
          </w:tcPr>
          <w:p w14:paraId="7B23CDC9">
            <w:pPr>
              <w:keepNext w:val="0"/>
              <w:keepLines w:val="0"/>
              <w:suppressLineNumbers w:val="0"/>
              <w:spacing w:before="120" w:beforeLines="50" w:beforeAutospacing="0" w:after="0" w:afterAutospacing="0"/>
              <w:ind w:left="0" w:right="0"/>
              <w:rPr>
                <w:rFonts w:hint="default" w:asciiTheme="minorEastAsia" w:hAnsiTheme="minorEastAsia" w:eastAsiaTheme="minorEastAsia"/>
                <w:b/>
                <w:color w:val="auto"/>
                <w:sz w:val="24"/>
                <w:szCs w:val="20"/>
              </w:rPr>
            </w:pPr>
            <w:r>
              <w:rPr>
                <w:rFonts w:hint="eastAsia" w:asciiTheme="minorEastAsia" w:hAnsiTheme="minorEastAsia" w:eastAsiaTheme="minorEastAsia"/>
                <w:b/>
                <w:color w:val="auto"/>
                <w:sz w:val="24"/>
                <w:szCs w:val="20"/>
              </w:rPr>
              <w:t>6.1推广应用情况（限1页）</w:t>
            </w:r>
          </w:p>
          <w:p w14:paraId="3421BFB9">
            <w:pPr>
              <w:keepNext w:val="0"/>
              <w:keepLines w:val="0"/>
              <w:suppressLineNumbers w:val="0"/>
              <w:autoSpaceDE w:val="0"/>
              <w:autoSpaceDN w:val="0"/>
              <w:adjustRightInd w:val="0"/>
              <w:spacing w:before="9" w:beforeAutospacing="0" w:after="0" w:afterAutospacing="0" w:line="240" w:lineRule="exact"/>
              <w:ind w:left="-20" w:right="0"/>
              <w:jc w:val="left"/>
              <w:rPr>
                <w:rFonts w:hint="default" w:ascii="宋体" w:cs="宋体"/>
                <w:color w:val="auto"/>
                <w:kern w:val="0"/>
                <w:position w:val="-3"/>
                <w:szCs w:val="21"/>
              </w:rPr>
            </w:pPr>
          </w:p>
        </w:tc>
      </w:tr>
    </w:tbl>
    <w:p w14:paraId="31A0DB1B">
      <w:pPr>
        <w:autoSpaceDE w:val="0"/>
        <w:autoSpaceDN w:val="0"/>
        <w:adjustRightInd w:val="0"/>
        <w:spacing w:before="9" w:line="240" w:lineRule="exact"/>
        <w:jc w:val="left"/>
        <w:rPr>
          <w:rFonts w:ascii="宋体" w:cs="宋体"/>
          <w:color w:val="auto"/>
          <w:kern w:val="0"/>
          <w:sz w:val="24"/>
        </w:rPr>
      </w:pPr>
    </w:p>
    <w:p w14:paraId="62E1EAA1">
      <w:pPr>
        <w:autoSpaceDE w:val="0"/>
        <w:autoSpaceDN w:val="0"/>
        <w:adjustRightInd w:val="0"/>
        <w:spacing w:before="9" w:line="240" w:lineRule="exact"/>
        <w:jc w:val="left"/>
        <w:rPr>
          <w:rFonts w:ascii="宋体" w:cs="宋体"/>
          <w:color w:val="auto"/>
          <w:kern w:val="0"/>
          <w:sz w:val="24"/>
        </w:rPr>
      </w:pPr>
    </w:p>
    <w:p w14:paraId="1814E7DE">
      <w:pPr>
        <w:autoSpaceDE w:val="0"/>
        <w:autoSpaceDN w:val="0"/>
        <w:adjustRightInd w:val="0"/>
        <w:spacing w:before="9" w:line="240" w:lineRule="exact"/>
        <w:jc w:val="left"/>
        <w:rPr>
          <w:rFonts w:ascii="宋体" w:cs="宋体"/>
          <w:color w:val="auto"/>
          <w:kern w:val="0"/>
          <w:sz w:val="24"/>
        </w:rPr>
      </w:pPr>
    </w:p>
    <w:tbl>
      <w:tblPr>
        <w:tblStyle w:val="31"/>
        <w:tblW w:w="9186" w:type="dxa"/>
        <w:tblInd w:w="109" w:type="dxa"/>
        <w:tblLayout w:type="fixed"/>
        <w:tblCellMar>
          <w:top w:w="0" w:type="dxa"/>
          <w:left w:w="0" w:type="dxa"/>
          <w:bottom w:w="0" w:type="dxa"/>
          <w:right w:w="0" w:type="dxa"/>
        </w:tblCellMar>
      </w:tblPr>
      <w:tblGrid>
        <w:gridCol w:w="1836"/>
        <w:gridCol w:w="1836"/>
        <w:gridCol w:w="1838"/>
        <w:gridCol w:w="1838"/>
        <w:gridCol w:w="1838"/>
      </w:tblGrid>
      <w:tr w14:paraId="17978015">
        <w:tblPrEx>
          <w:tblCellMar>
            <w:top w:w="0" w:type="dxa"/>
            <w:left w:w="0" w:type="dxa"/>
            <w:bottom w:w="0" w:type="dxa"/>
            <w:right w:w="0" w:type="dxa"/>
          </w:tblCellMar>
        </w:tblPrEx>
        <w:trPr>
          <w:trHeight w:val="1188" w:hRule="exact"/>
        </w:trPr>
        <w:tc>
          <w:tcPr>
            <w:tcW w:w="9186" w:type="dxa"/>
            <w:gridSpan w:val="5"/>
            <w:tcBorders>
              <w:top w:val="single" w:color="000000" w:sz="8" w:space="0"/>
              <w:left w:val="single" w:color="000000" w:sz="8" w:space="0"/>
              <w:bottom w:val="single" w:color="000000" w:sz="4" w:space="0"/>
              <w:right w:val="single" w:color="000000" w:sz="8" w:space="0"/>
            </w:tcBorders>
          </w:tcPr>
          <w:p w14:paraId="70CD7CC2">
            <w:pPr>
              <w:keepNext w:val="0"/>
              <w:keepLines w:val="0"/>
              <w:suppressLineNumbers w:val="0"/>
              <w:autoSpaceDE w:val="0"/>
              <w:autoSpaceDN w:val="0"/>
              <w:adjustRightInd w:val="0"/>
              <w:spacing w:before="9" w:beforeAutospacing="0" w:after="0" w:afterAutospacing="0" w:line="120" w:lineRule="exact"/>
              <w:ind w:left="0" w:right="0"/>
              <w:jc w:val="left"/>
              <w:rPr>
                <w:rFonts w:hint="default"/>
                <w:color w:val="auto"/>
                <w:kern w:val="0"/>
                <w:sz w:val="12"/>
                <w:szCs w:val="12"/>
              </w:rPr>
            </w:pPr>
          </w:p>
          <w:p w14:paraId="41158711">
            <w:pPr>
              <w:keepNext w:val="0"/>
              <w:keepLines w:val="0"/>
              <w:suppressLineNumbers w:val="0"/>
              <w:tabs>
                <w:tab w:val="left" w:pos="7260"/>
              </w:tabs>
              <w:autoSpaceDE w:val="0"/>
              <w:autoSpaceDN w:val="0"/>
              <w:adjustRightInd w:val="0"/>
              <w:spacing w:before="0" w:beforeAutospacing="0" w:after="0" w:afterAutospacing="0"/>
              <w:ind w:left="97" w:right="0"/>
              <w:jc w:val="left"/>
              <w:rPr>
                <w:rFonts w:hint="default" w:asciiTheme="minorEastAsia" w:hAnsiTheme="minorEastAsia" w:eastAsiaTheme="minorEastAsia"/>
                <w:b/>
                <w:color w:val="auto"/>
                <w:sz w:val="24"/>
                <w:szCs w:val="20"/>
              </w:rPr>
            </w:pPr>
            <w:r>
              <w:rPr>
                <w:rFonts w:hint="eastAsia" w:asciiTheme="minorEastAsia" w:hAnsiTheme="minorEastAsia" w:eastAsiaTheme="minorEastAsia"/>
                <w:b/>
                <w:color w:val="auto"/>
                <w:sz w:val="24"/>
                <w:szCs w:val="20"/>
              </w:rPr>
              <w:t>6.2 经济效益和社会效益（限2页）</w:t>
            </w:r>
          </w:p>
          <w:p w14:paraId="1418F950">
            <w:pPr>
              <w:keepNext w:val="0"/>
              <w:keepLines w:val="0"/>
              <w:suppressLineNumbers w:val="0"/>
              <w:tabs>
                <w:tab w:val="left" w:pos="7260"/>
              </w:tabs>
              <w:autoSpaceDE w:val="0"/>
              <w:autoSpaceDN w:val="0"/>
              <w:adjustRightInd w:val="0"/>
              <w:spacing w:before="0" w:beforeAutospacing="0" w:after="0" w:afterAutospacing="0"/>
              <w:ind w:left="97" w:right="0"/>
              <w:jc w:val="left"/>
              <w:rPr>
                <w:rFonts w:hint="default" w:asciiTheme="minorEastAsia" w:hAnsiTheme="minorEastAsia" w:eastAsiaTheme="minorEastAsia"/>
                <w:b/>
                <w:color w:val="auto"/>
                <w:sz w:val="24"/>
                <w:szCs w:val="20"/>
              </w:rPr>
            </w:pPr>
          </w:p>
          <w:p w14:paraId="3C5F58DD">
            <w:pPr>
              <w:keepNext w:val="0"/>
              <w:keepLines w:val="0"/>
              <w:suppressLineNumbers w:val="0"/>
              <w:tabs>
                <w:tab w:val="left" w:pos="7260"/>
              </w:tabs>
              <w:autoSpaceDE w:val="0"/>
              <w:autoSpaceDN w:val="0"/>
              <w:adjustRightInd w:val="0"/>
              <w:spacing w:before="0" w:beforeAutospacing="0" w:after="0" w:afterAutospacing="0"/>
              <w:ind w:left="97" w:right="0"/>
              <w:jc w:val="left"/>
              <w:rPr>
                <w:rFonts w:hint="default"/>
                <w:color w:val="auto"/>
                <w:kern w:val="0"/>
                <w:sz w:val="24"/>
                <w:szCs w:val="20"/>
              </w:rPr>
            </w:pPr>
            <w:r>
              <w:rPr>
                <w:rFonts w:hint="eastAsia" w:ascii="宋体" w:cs="宋体"/>
                <w:color w:val="auto"/>
                <w:kern w:val="0"/>
                <w:szCs w:val="21"/>
              </w:rPr>
              <w:t>经济效益</w:t>
            </w:r>
            <w:r>
              <w:rPr>
                <w:rFonts w:hint="default"/>
                <w:color w:val="auto"/>
                <w:kern w:val="0"/>
                <w:szCs w:val="21"/>
              </w:rPr>
              <w:t>(</w:t>
            </w:r>
            <w:r>
              <w:rPr>
                <w:rFonts w:hint="eastAsia" w:ascii="宋体" w:cs="宋体"/>
                <w:color w:val="auto"/>
                <w:kern w:val="0"/>
                <w:szCs w:val="21"/>
              </w:rPr>
              <w:t>根据项目实际情况此栏目可不填写</w:t>
            </w:r>
            <w:r>
              <w:rPr>
                <w:rFonts w:hint="default"/>
                <w:color w:val="auto"/>
                <w:kern w:val="0"/>
                <w:szCs w:val="21"/>
              </w:rPr>
              <w:t>)</w:t>
            </w:r>
            <w:r>
              <w:rPr>
                <w:rFonts w:hint="default"/>
                <w:color w:val="auto"/>
                <w:kern w:val="0"/>
                <w:szCs w:val="21"/>
              </w:rPr>
              <w:tab/>
            </w:r>
            <w:r>
              <w:rPr>
                <w:rFonts w:hint="eastAsia" w:ascii="宋体" w:cs="宋体"/>
                <w:color w:val="auto"/>
                <w:kern w:val="0"/>
                <w:szCs w:val="21"/>
              </w:rPr>
              <w:t>单位</w:t>
            </w:r>
            <w:r>
              <w:rPr>
                <w:rFonts w:hint="eastAsia" w:ascii="宋体" w:cs="宋体"/>
                <w:color w:val="auto"/>
                <w:spacing w:val="-1"/>
                <w:kern w:val="0"/>
                <w:szCs w:val="21"/>
              </w:rPr>
              <w:t>：</w:t>
            </w:r>
            <w:r>
              <w:rPr>
                <w:rFonts w:hint="eastAsia" w:ascii="宋体" w:cs="宋体"/>
                <w:color w:val="auto"/>
                <w:kern w:val="0"/>
                <w:szCs w:val="21"/>
              </w:rPr>
              <w:t>万元人民币</w:t>
            </w:r>
          </w:p>
        </w:tc>
      </w:tr>
      <w:tr w14:paraId="6ECD936B">
        <w:tblPrEx>
          <w:tblCellMar>
            <w:top w:w="0" w:type="dxa"/>
            <w:left w:w="0" w:type="dxa"/>
            <w:bottom w:w="0" w:type="dxa"/>
            <w:right w:w="0" w:type="dxa"/>
          </w:tblCellMar>
        </w:tblPrEx>
        <w:trPr>
          <w:trHeight w:val="568" w:hRule="exact"/>
        </w:trPr>
        <w:tc>
          <w:tcPr>
            <w:tcW w:w="1836" w:type="dxa"/>
            <w:tcBorders>
              <w:top w:val="single" w:color="000000" w:sz="4" w:space="0"/>
              <w:left w:val="single" w:color="000000" w:sz="8" w:space="0"/>
              <w:bottom w:val="single" w:color="000000" w:sz="4" w:space="0"/>
              <w:right w:val="single" w:color="000000" w:sz="4" w:space="0"/>
            </w:tcBorders>
          </w:tcPr>
          <w:p w14:paraId="3FF60C88">
            <w:pPr>
              <w:keepNext w:val="0"/>
              <w:keepLines w:val="0"/>
              <w:suppressLineNumbers w:val="0"/>
              <w:autoSpaceDE w:val="0"/>
              <w:autoSpaceDN w:val="0"/>
              <w:adjustRightInd w:val="0"/>
              <w:spacing w:before="5" w:beforeAutospacing="0" w:after="0" w:afterAutospacing="0" w:line="110" w:lineRule="exact"/>
              <w:ind w:left="0" w:right="0"/>
              <w:jc w:val="left"/>
              <w:rPr>
                <w:rFonts w:hint="default"/>
                <w:color w:val="auto"/>
                <w:kern w:val="0"/>
                <w:sz w:val="11"/>
                <w:szCs w:val="11"/>
              </w:rPr>
            </w:pPr>
          </w:p>
          <w:p w14:paraId="4FEB8484">
            <w:pPr>
              <w:keepNext w:val="0"/>
              <w:keepLines w:val="0"/>
              <w:suppressLineNumbers w:val="0"/>
              <w:autoSpaceDE w:val="0"/>
              <w:autoSpaceDN w:val="0"/>
              <w:adjustRightInd w:val="0"/>
              <w:spacing w:before="0" w:beforeAutospacing="0" w:after="0" w:afterAutospacing="0"/>
              <w:ind w:left="277" w:right="0"/>
              <w:jc w:val="left"/>
              <w:rPr>
                <w:rFonts w:hint="default"/>
                <w:color w:val="auto"/>
                <w:kern w:val="0"/>
                <w:sz w:val="24"/>
                <w:szCs w:val="20"/>
              </w:rPr>
            </w:pPr>
            <w:r>
              <w:rPr>
                <w:rFonts w:hint="eastAsia" w:ascii="宋体" w:cs="宋体"/>
                <w:color w:val="auto"/>
                <w:kern w:val="0"/>
                <w:szCs w:val="21"/>
              </w:rPr>
              <w:t>项目总投资额</w:t>
            </w:r>
          </w:p>
        </w:tc>
        <w:tc>
          <w:tcPr>
            <w:tcW w:w="1836" w:type="dxa"/>
            <w:tcBorders>
              <w:top w:val="single" w:color="000000" w:sz="4" w:space="0"/>
              <w:left w:val="single" w:color="000000" w:sz="4" w:space="0"/>
              <w:bottom w:val="single" w:color="000000" w:sz="4" w:space="0"/>
              <w:right w:val="single" w:color="000000" w:sz="4" w:space="0"/>
            </w:tcBorders>
          </w:tcPr>
          <w:p w14:paraId="46450B1A">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0A1FB341">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4442D59A">
            <w:pPr>
              <w:keepNext w:val="0"/>
              <w:keepLines w:val="0"/>
              <w:suppressLineNumbers w:val="0"/>
              <w:autoSpaceDE w:val="0"/>
              <w:autoSpaceDN w:val="0"/>
              <w:adjustRightInd w:val="0"/>
              <w:spacing w:before="5" w:beforeAutospacing="0" w:after="0" w:afterAutospacing="0" w:line="110" w:lineRule="exact"/>
              <w:ind w:left="0" w:right="0"/>
              <w:jc w:val="left"/>
              <w:rPr>
                <w:rFonts w:hint="default"/>
                <w:color w:val="auto"/>
                <w:kern w:val="0"/>
                <w:sz w:val="11"/>
                <w:szCs w:val="11"/>
              </w:rPr>
            </w:pPr>
          </w:p>
          <w:p w14:paraId="41628044">
            <w:pPr>
              <w:keepNext w:val="0"/>
              <w:keepLines w:val="0"/>
              <w:suppressLineNumbers w:val="0"/>
              <w:autoSpaceDE w:val="0"/>
              <w:autoSpaceDN w:val="0"/>
              <w:adjustRightInd w:val="0"/>
              <w:spacing w:before="0" w:beforeAutospacing="0" w:after="0" w:afterAutospacing="0"/>
              <w:ind w:left="283" w:right="0"/>
              <w:jc w:val="left"/>
              <w:rPr>
                <w:rFonts w:hint="default"/>
                <w:color w:val="auto"/>
                <w:kern w:val="0"/>
                <w:sz w:val="24"/>
                <w:szCs w:val="20"/>
              </w:rPr>
            </w:pPr>
            <w:r>
              <w:rPr>
                <w:rFonts w:hint="eastAsia" w:ascii="宋体" w:cs="宋体"/>
                <w:color w:val="auto"/>
                <w:kern w:val="0"/>
                <w:szCs w:val="21"/>
              </w:rPr>
              <w:t>回收期（年）</w:t>
            </w:r>
          </w:p>
        </w:tc>
        <w:tc>
          <w:tcPr>
            <w:tcW w:w="1838" w:type="dxa"/>
            <w:tcBorders>
              <w:top w:val="single" w:color="000000" w:sz="4" w:space="0"/>
              <w:left w:val="single" w:color="000000" w:sz="4" w:space="0"/>
              <w:bottom w:val="single" w:color="000000" w:sz="4" w:space="0"/>
              <w:right w:val="single" w:color="000000" w:sz="8" w:space="0"/>
            </w:tcBorders>
          </w:tcPr>
          <w:p w14:paraId="6841CB3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7B0AB0C1">
        <w:tblPrEx>
          <w:tblCellMar>
            <w:top w:w="0" w:type="dxa"/>
            <w:left w:w="0" w:type="dxa"/>
            <w:bottom w:w="0" w:type="dxa"/>
            <w:right w:w="0" w:type="dxa"/>
          </w:tblCellMar>
        </w:tblPrEx>
        <w:trPr>
          <w:trHeight w:val="862" w:hRule="exact"/>
        </w:trPr>
        <w:tc>
          <w:tcPr>
            <w:tcW w:w="1836" w:type="dxa"/>
            <w:tcBorders>
              <w:top w:val="single" w:color="000000" w:sz="4" w:space="0"/>
              <w:left w:val="single" w:color="000000" w:sz="8" w:space="0"/>
              <w:bottom w:val="single" w:color="000000" w:sz="4" w:space="0"/>
              <w:right w:val="single" w:color="000000" w:sz="4" w:space="0"/>
            </w:tcBorders>
          </w:tcPr>
          <w:p w14:paraId="2F761942">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1D1F6341">
            <w:pPr>
              <w:keepNext w:val="0"/>
              <w:keepLines w:val="0"/>
              <w:suppressLineNumbers w:val="0"/>
              <w:tabs>
                <w:tab w:val="left" w:pos="1160"/>
              </w:tabs>
              <w:autoSpaceDE w:val="0"/>
              <w:autoSpaceDN w:val="0"/>
              <w:adjustRightInd w:val="0"/>
              <w:spacing w:before="0" w:beforeAutospacing="0" w:after="0" w:afterAutospacing="0"/>
              <w:ind w:left="435" w:right="0"/>
              <w:jc w:val="left"/>
              <w:rPr>
                <w:rFonts w:hint="default"/>
                <w:color w:val="auto"/>
                <w:kern w:val="0"/>
                <w:sz w:val="24"/>
                <w:szCs w:val="20"/>
              </w:rPr>
            </w:pPr>
            <w:r>
              <w:rPr>
                <w:rFonts w:hint="eastAsia" w:ascii="宋体" w:cs="宋体"/>
                <w:color w:val="auto"/>
                <w:kern w:val="0"/>
                <w:szCs w:val="21"/>
              </w:rPr>
              <w:t>年</w:t>
            </w:r>
            <w:r>
              <w:rPr>
                <w:rFonts w:hint="default" w:ascii="宋体" w:cs="宋体"/>
                <w:color w:val="auto"/>
                <w:kern w:val="0"/>
                <w:szCs w:val="21"/>
              </w:rPr>
              <w:tab/>
            </w:r>
            <w:r>
              <w:rPr>
                <w:rFonts w:hint="eastAsia" w:ascii="宋体" w:cs="宋体"/>
                <w:color w:val="auto"/>
                <w:kern w:val="0"/>
                <w:szCs w:val="21"/>
              </w:rPr>
              <w:t>份</w:t>
            </w:r>
          </w:p>
        </w:tc>
        <w:tc>
          <w:tcPr>
            <w:tcW w:w="1836" w:type="dxa"/>
            <w:tcBorders>
              <w:top w:val="single" w:color="000000" w:sz="4" w:space="0"/>
              <w:left w:val="single" w:color="000000" w:sz="4" w:space="0"/>
              <w:bottom w:val="single" w:color="000000" w:sz="4" w:space="0"/>
              <w:right w:val="single" w:color="000000" w:sz="4" w:space="0"/>
            </w:tcBorders>
          </w:tcPr>
          <w:p w14:paraId="4C8A3F6C">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6CE1A038">
            <w:pPr>
              <w:keepNext w:val="0"/>
              <w:keepLines w:val="0"/>
              <w:suppressLineNumbers w:val="0"/>
              <w:autoSpaceDE w:val="0"/>
              <w:autoSpaceDN w:val="0"/>
              <w:adjustRightInd w:val="0"/>
              <w:spacing w:before="0" w:beforeAutospacing="0" w:after="0" w:afterAutospacing="0"/>
              <w:ind w:left="492" w:right="0"/>
              <w:jc w:val="left"/>
              <w:rPr>
                <w:rFonts w:hint="default"/>
                <w:color w:val="auto"/>
                <w:kern w:val="0"/>
                <w:sz w:val="24"/>
                <w:szCs w:val="20"/>
              </w:rPr>
            </w:pPr>
            <w:r>
              <w:rPr>
                <w:rFonts w:hint="eastAsia" w:ascii="宋体" w:cs="宋体"/>
                <w:color w:val="auto"/>
                <w:kern w:val="0"/>
                <w:szCs w:val="21"/>
              </w:rPr>
              <w:t>新增利润</w:t>
            </w:r>
          </w:p>
        </w:tc>
        <w:tc>
          <w:tcPr>
            <w:tcW w:w="1838" w:type="dxa"/>
            <w:tcBorders>
              <w:top w:val="single" w:color="000000" w:sz="4" w:space="0"/>
              <w:left w:val="single" w:color="000000" w:sz="4" w:space="0"/>
              <w:bottom w:val="single" w:color="000000" w:sz="4" w:space="0"/>
              <w:right w:val="single" w:color="000000" w:sz="4" w:space="0"/>
            </w:tcBorders>
          </w:tcPr>
          <w:p w14:paraId="03BB0BF5">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39BC9DF8">
            <w:pPr>
              <w:keepNext w:val="0"/>
              <w:keepLines w:val="0"/>
              <w:suppressLineNumbers w:val="0"/>
              <w:autoSpaceDE w:val="0"/>
              <w:autoSpaceDN w:val="0"/>
              <w:adjustRightInd w:val="0"/>
              <w:spacing w:before="0" w:beforeAutospacing="0" w:after="0" w:afterAutospacing="0"/>
              <w:ind w:left="492" w:right="0"/>
              <w:jc w:val="left"/>
              <w:rPr>
                <w:rFonts w:hint="default"/>
                <w:color w:val="auto"/>
                <w:kern w:val="0"/>
                <w:sz w:val="24"/>
                <w:szCs w:val="20"/>
              </w:rPr>
            </w:pPr>
            <w:r>
              <w:rPr>
                <w:rFonts w:hint="eastAsia" w:ascii="宋体" w:cs="宋体"/>
                <w:color w:val="auto"/>
                <w:kern w:val="0"/>
                <w:szCs w:val="21"/>
              </w:rPr>
              <w:t>新增税收</w:t>
            </w:r>
          </w:p>
        </w:tc>
        <w:tc>
          <w:tcPr>
            <w:tcW w:w="1838" w:type="dxa"/>
            <w:tcBorders>
              <w:top w:val="single" w:color="000000" w:sz="4" w:space="0"/>
              <w:left w:val="single" w:color="000000" w:sz="4" w:space="0"/>
              <w:bottom w:val="single" w:color="000000" w:sz="4" w:space="0"/>
              <w:right w:val="single" w:color="000000" w:sz="4" w:space="0"/>
            </w:tcBorders>
          </w:tcPr>
          <w:p w14:paraId="07F51A3A">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16E0BACF">
            <w:pPr>
              <w:keepNext w:val="0"/>
              <w:keepLines w:val="0"/>
              <w:suppressLineNumbers w:val="0"/>
              <w:autoSpaceDE w:val="0"/>
              <w:autoSpaceDN w:val="0"/>
              <w:adjustRightInd w:val="0"/>
              <w:spacing w:before="0" w:beforeAutospacing="0" w:after="0" w:afterAutospacing="0"/>
              <w:ind w:left="102" w:right="0"/>
              <w:jc w:val="left"/>
              <w:rPr>
                <w:rFonts w:hint="default"/>
                <w:color w:val="auto"/>
                <w:kern w:val="0"/>
                <w:sz w:val="24"/>
                <w:szCs w:val="20"/>
              </w:rPr>
            </w:pPr>
            <w:r>
              <w:rPr>
                <w:rFonts w:hint="eastAsia" w:ascii="宋体" w:cs="宋体"/>
                <w:color w:val="auto"/>
                <w:kern w:val="0"/>
                <w:szCs w:val="21"/>
              </w:rPr>
              <w:t>创收外汇（美元）</w:t>
            </w:r>
          </w:p>
        </w:tc>
        <w:tc>
          <w:tcPr>
            <w:tcW w:w="1838" w:type="dxa"/>
            <w:tcBorders>
              <w:top w:val="single" w:color="000000" w:sz="4" w:space="0"/>
              <w:left w:val="single" w:color="000000" w:sz="4" w:space="0"/>
              <w:bottom w:val="single" w:color="000000" w:sz="4" w:space="0"/>
              <w:right w:val="single" w:color="000000" w:sz="8" w:space="0"/>
            </w:tcBorders>
          </w:tcPr>
          <w:p w14:paraId="7B604250">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0793E273">
            <w:pPr>
              <w:keepNext w:val="0"/>
              <w:keepLines w:val="0"/>
              <w:suppressLineNumbers w:val="0"/>
              <w:autoSpaceDE w:val="0"/>
              <w:autoSpaceDN w:val="0"/>
              <w:adjustRightInd w:val="0"/>
              <w:spacing w:before="0" w:beforeAutospacing="0" w:after="0" w:afterAutospacing="0"/>
              <w:ind w:left="493" w:right="0"/>
              <w:jc w:val="left"/>
              <w:rPr>
                <w:rFonts w:hint="default"/>
                <w:color w:val="auto"/>
                <w:kern w:val="0"/>
                <w:sz w:val="24"/>
                <w:szCs w:val="20"/>
              </w:rPr>
            </w:pPr>
            <w:r>
              <w:rPr>
                <w:rFonts w:hint="eastAsia" w:ascii="宋体" w:cs="宋体"/>
                <w:color w:val="auto"/>
                <w:kern w:val="0"/>
                <w:szCs w:val="21"/>
              </w:rPr>
              <w:t>节支总额</w:t>
            </w:r>
          </w:p>
        </w:tc>
      </w:tr>
      <w:tr w14:paraId="13CB180C">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76FF49C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6" w:type="dxa"/>
            <w:tcBorders>
              <w:top w:val="single" w:color="000000" w:sz="4" w:space="0"/>
              <w:left w:val="single" w:color="000000" w:sz="4" w:space="0"/>
              <w:bottom w:val="single" w:color="000000" w:sz="4" w:space="0"/>
              <w:right w:val="single" w:color="000000" w:sz="4" w:space="0"/>
            </w:tcBorders>
          </w:tcPr>
          <w:p w14:paraId="04EF3EBB">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5636F17D">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754A90B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30DF6F81">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30D8FE44">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7B61FC3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6" w:type="dxa"/>
            <w:tcBorders>
              <w:top w:val="single" w:color="000000" w:sz="4" w:space="0"/>
              <w:left w:val="single" w:color="000000" w:sz="4" w:space="0"/>
              <w:bottom w:val="single" w:color="000000" w:sz="4" w:space="0"/>
              <w:right w:val="single" w:color="000000" w:sz="4" w:space="0"/>
            </w:tcBorders>
          </w:tcPr>
          <w:p w14:paraId="4A200A3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3EB6355B">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27FCF3A7">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20A36306">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19D9EA7D">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22CAE61D">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6" w:type="dxa"/>
            <w:tcBorders>
              <w:top w:val="single" w:color="000000" w:sz="4" w:space="0"/>
              <w:left w:val="single" w:color="000000" w:sz="4" w:space="0"/>
              <w:bottom w:val="single" w:color="000000" w:sz="4" w:space="0"/>
              <w:right w:val="single" w:color="000000" w:sz="4" w:space="0"/>
            </w:tcBorders>
          </w:tcPr>
          <w:p w14:paraId="7C64550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693EF106">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101B0A57">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7368297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2826081E">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auto" w:sz="4" w:space="0"/>
              <w:right w:val="single" w:color="000000" w:sz="4" w:space="0"/>
            </w:tcBorders>
          </w:tcPr>
          <w:p w14:paraId="62E414A3">
            <w:pPr>
              <w:keepNext w:val="0"/>
              <w:keepLines w:val="0"/>
              <w:suppressLineNumbers w:val="0"/>
              <w:autoSpaceDE w:val="0"/>
              <w:autoSpaceDN w:val="0"/>
              <w:adjustRightInd w:val="0"/>
              <w:spacing w:before="9" w:beforeAutospacing="0" w:after="0" w:afterAutospacing="0" w:line="190" w:lineRule="exact"/>
              <w:ind w:left="0" w:right="0"/>
              <w:jc w:val="left"/>
              <w:rPr>
                <w:rFonts w:hint="default"/>
                <w:color w:val="auto"/>
                <w:kern w:val="0"/>
                <w:sz w:val="19"/>
                <w:szCs w:val="19"/>
              </w:rPr>
            </w:pPr>
          </w:p>
          <w:p w14:paraId="13081754">
            <w:pPr>
              <w:keepNext w:val="0"/>
              <w:keepLines w:val="0"/>
              <w:suppressLineNumbers w:val="0"/>
              <w:tabs>
                <w:tab w:val="left" w:pos="1100"/>
              </w:tabs>
              <w:autoSpaceDE w:val="0"/>
              <w:autoSpaceDN w:val="0"/>
              <w:adjustRightInd w:val="0"/>
              <w:spacing w:before="0" w:beforeAutospacing="0" w:after="0" w:afterAutospacing="0"/>
              <w:ind w:left="486" w:right="0"/>
              <w:jc w:val="left"/>
              <w:rPr>
                <w:rFonts w:hint="default"/>
                <w:color w:val="auto"/>
                <w:kern w:val="0"/>
                <w:sz w:val="24"/>
                <w:szCs w:val="20"/>
              </w:rPr>
            </w:pPr>
            <w:r>
              <w:rPr>
                <w:rFonts w:hint="eastAsia" w:ascii="宋体" w:cs="宋体"/>
                <w:color w:val="auto"/>
                <w:kern w:val="0"/>
                <w:szCs w:val="21"/>
              </w:rPr>
              <w:t>累</w:t>
            </w:r>
            <w:r>
              <w:rPr>
                <w:rFonts w:hint="default" w:ascii="宋体" w:cs="宋体"/>
                <w:color w:val="auto"/>
                <w:kern w:val="0"/>
                <w:szCs w:val="21"/>
              </w:rPr>
              <w:tab/>
            </w:r>
            <w:r>
              <w:rPr>
                <w:rFonts w:hint="eastAsia" w:ascii="宋体" w:cs="宋体"/>
                <w:color w:val="auto"/>
                <w:kern w:val="0"/>
                <w:szCs w:val="21"/>
              </w:rPr>
              <w:t>计</w:t>
            </w:r>
          </w:p>
        </w:tc>
        <w:tc>
          <w:tcPr>
            <w:tcW w:w="1836" w:type="dxa"/>
            <w:tcBorders>
              <w:top w:val="single" w:color="000000" w:sz="4" w:space="0"/>
              <w:left w:val="single" w:color="000000" w:sz="4" w:space="0"/>
              <w:bottom w:val="single" w:color="auto" w:sz="4" w:space="0"/>
              <w:right w:val="single" w:color="000000" w:sz="4" w:space="0"/>
            </w:tcBorders>
          </w:tcPr>
          <w:p w14:paraId="4F99B411">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43BCA05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2F28876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6FAB7A99">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4D24D34E">
        <w:tblPrEx>
          <w:tblCellMar>
            <w:top w:w="0" w:type="dxa"/>
            <w:left w:w="0" w:type="dxa"/>
            <w:bottom w:w="0" w:type="dxa"/>
            <w:right w:w="0" w:type="dxa"/>
          </w:tblCellMar>
        </w:tblPrEx>
        <w:trPr>
          <w:trHeight w:val="7888" w:hRule="atLeast"/>
        </w:trPr>
        <w:tc>
          <w:tcPr>
            <w:tcW w:w="9186" w:type="dxa"/>
            <w:gridSpan w:val="5"/>
            <w:tcBorders>
              <w:left w:val="single" w:color="000000" w:sz="8" w:space="0"/>
              <w:bottom w:val="single" w:color="000000" w:sz="8" w:space="0"/>
              <w:right w:val="single" w:color="000000" w:sz="8" w:space="0"/>
            </w:tcBorders>
          </w:tcPr>
          <w:p w14:paraId="68F99C2A">
            <w:pPr>
              <w:keepNext w:val="0"/>
              <w:keepLines w:val="0"/>
              <w:suppressLineNumbers w:val="0"/>
              <w:spacing w:before="120" w:beforeLines="50" w:beforeAutospacing="0" w:after="0" w:afterAutospacing="0"/>
              <w:ind w:left="0" w:right="0"/>
              <w:rPr>
                <w:rFonts w:hint="default" w:asciiTheme="minorEastAsia" w:hAnsiTheme="minorEastAsia" w:eastAsiaTheme="minorEastAsia"/>
                <w:b/>
                <w:color w:val="auto"/>
                <w:sz w:val="24"/>
                <w:szCs w:val="20"/>
              </w:rPr>
            </w:pPr>
            <w:r>
              <w:rPr>
                <w:rFonts w:hint="eastAsia" w:ascii="宋体" w:cs="宋体"/>
                <w:color w:val="auto"/>
                <w:kern w:val="0"/>
                <w:szCs w:val="21"/>
              </w:rPr>
              <w:t>社会效益</w:t>
            </w:r>
          </w:p>
          <w:p w14:paraId="4202E3B8">
            <w:pPr>
              <w:keepNext w:val="0"/>
              <w:keepLines w:val="0"/>
              <w:suppressLineNumbers w:val="0"/>
              <w:autoSpaceDE w:val="0"/>
              <w:autoSpaceDN w:val="0"/>
              <w:adjustRightInd w:val="0"/>
              <w:spacing w:before="31" w:beforeAutospacing="0" w:after="0" w:afterAutospacing="0"/>
              <w:ind w:left="97" w:right="0"/>
              <w:jc w:val="left"/>
              <w:rPr>
                <w:rFonts w:hint="default"/>
                <w:color w:val="auto"/>
                <w:kern w:val="0"/>
                <w:sz w:val="24"/>
                <w:szCs w:val="20"/>
              </w:rPr>
            </w:pPr>
          </w:p>
        </w:tc>
      </w:tr>
    </w:tbl>
    <w:p w14:paraId="6AD5D2C9">
      <w:pPr>
        <w:autoSpaceDE w:val="0"/>
        <w:autoSpaceDN w:val="0"/>
        <w:adjustRightInd w:val="0"/>
        <w:jc w:val="left"/>
        <w:rPr>
          <w:rFonts w:hint="eastAsia"/>
          <w:color w:val="auto"/>
          <w:kern w:val="0"/>
          <w:sz w:val="24"/>
        </w:rPr>
        <w:sectPr>
          <w:pgSz w:w="11920" w:h="16840"/>
          <w:pgMar w:top="1420" w:right="1240" w:bottom="280" w:left="1240" w:header="0" w:footer="782" w:gutter="0"/>
          <w:cols w:space="720" w:num="1"/>
        </w:sectPr>
      </w:pPr>
    </w:p>
    <w:p w14:paraId="68D1F090">
      <w:pPr>
        <w:widowControl/>
        <w:jc w:val="center"/>
        <w:rPr>
          <w:rFonts w:ascii="黑体" w:hAnsi="黑体" w:eastAsia="黑体"/>
          <w:color w:val="auto"/>
          <w:sz w:val="30"/>
          <w:szCs w:val="30"/>
        </w:rPr>
      </w:pPr>
      <w:r>
        <w:rPr>
          <w:rFonts w:hint="eastAsia" w:ascii="黑体" w:hAnsi="黑体" w:eastAsia="黑体"/>
          <w:color w:val="auto"/>
          <w:sz w:val="30"/>
          <w:szCs w:val="30"/>
        </w:rPr>
        <w:t>七、主要完成人情况表</w:t>
      </w:r>
    </w:p>
    <w:p w14:paraId="39F07A9F">
      <w:pPr>
        <w:jc w:val="center"/>
        <w:rPr>
          <w:rFonts w:ascii="黑体" w:hAnsi="黑体" w:eastAsia="黑体"/>
          <w:color w:val="auto"/>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3396E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14C680B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276" w:type="dxa"/>
            <w:gridSpan w:val="2"/>
            <w:tcBorders>
              <w:right w:val="single" w:color="auto" w:sz="4" w:space="0"/>
            </w:tcBorders>
            <w:vAlign w:val="center"/>
          </w:tcPr>
          <w:p w14:paraId="04A268F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709" w:type="dxa"/>
            <w:tcBorders>
              <w:left w:val="single" w:color="auto" w:sz="4" w:space="0"/>
            </w:tcBorders>
            <w:vAlign w:val="center"/>
          </w:tcPr>
          <w:p w14:paraId="7D919F44">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709" w:type="dxa"/>
            <w:vAlign w:val="center"/>
          </w:tcPr>
          <w:p w14:paraId="3C7560A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auto"/>
                <w:szCs w:val="21"/>
              </w:rPr>
            </w:pPr>
          </w:p>
        </w:tc>
        <w:tc>
          <w:tcPr>
            <w:tcW w:w="1134" w:type="dxa"/>
            <w:gridSpan w:val="2"/>
            <w:vAlign w:val="center"/>
          </w:tcPr>
          <w:p w14:paraId="4265358D">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性别</w:t>
            </w:r>
          </w:p>
        </w:tc>
        <w:tc>
          <w:tcPr>
            <w:tcW w:w="1275" w:type="dxa"/>
            <w:vAlign w:val="center"/>
          </w:tcPr>
          <w:p w14:paraId="4C0C2D5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6C05777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国籍</w:t>
            </w:r>
          </w:p>
        </w:tc>
        <w:tc>
          <w:tcPr>
            <w:tcW w:w="1560" w:type="dxa"/>
            <w:gridSpan w:val="2"/>
            <w:vAlign w:val="center"/>
          </w:tcPr>
          <w:p w14:paraId="6EB5BD7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1857A1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15326F0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党派</w:t>
            </w:r>
          </w:p>
        </w:tc>
        <w:tc>
          <w:tcPr>
            <w:tcW w:w="2694" w:type="dxa"/>
            <w:gridSpan w:val="4"/>
            <w:vAlign w:val="center"/>
          </w:tcPr>
          <w:p w14:paraId="241B3E0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auto"/>
                <w:szCs w:val="21"/>
              </w:rPr>
            </w:pPr>
          </w:p>
        </w:tc>
        <w:tc>
          <w:tcPr>
            <w:tcW w:w="1134" w:type="dxa"/>
            <w:gridSpan w:val="2"/>
            <w:vAlign w:val="center"/>
          </w:tcPr>
          <w:p w14:paraId="5CCD425C">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民族</w:t>
            </w:r>
          </w:p>
        </w:tc>
        <w:tc>
          <w:tcPr>
            <w:tcW w:w="1275" w:type="dxa"/>
            <w:vAlign w:val="center"/>
          </w:tcPr>
          <w:p w14:paraId="3AB3001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52DA93F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籍贯</w:t>
            </w:r>
          </w:p>
        </w:tc>
        <w:tc>
          <w:tcPr>
            <w:tcW w:w="1560" w:type="dxa"/>
            <w:gridSpan w:val="2"/>
            <w:vAlign w:val="center"/>
          </w:tcPr>
          <w:p w14:paraId="591D3985">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17DC9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E82C6C8">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身份证号</w:t>
            </w:r>
          </w:p>
        </w:tc>
        <w:tc>
          <w:tcPr>
            <w:tcW w:w="2694" w:type="dxa"/>
            <w:gridSpan w:val="4"/>
            <w:vAlign w:val="center"/>
          </w:tcPr>
          <w:p w14:paraId="53B624C7">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p>
        </w:tc>
        <w:tc>
          <w:tcPr>
            <w:tcW w:w="1134" w:type="dxa"/>
            <w:gridSpan w:val="2"/>
            <w:vAlign w:val="center"/>
          </w:tcPr>
          <w:p w14:paraId="61FCC181">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出生年月</w:t>
            </w:r>
          </w:p>
        </w:tc>
        <w:tc>
          <w:tcPr>
            <w:tcW w:w="1275" w:type="dxa"/>
            <w:vAlign w:val="center"/>
          </w:tcPr>
          <w:p w14:paraId="30402F2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618C59B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职称</w:t>
            </w:r>
          </w:p>
        </w:tc>
        <w:tc>
          <w:tcPr>
            <w:tcW w:w="1560" w:type="dxa"/>
            <w:gridSpan w:val="2"/>
            <w:vAlign w:val="center"/>
          </w:tcPr>
          <w:p w14:paraId="69EA47B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9B8FE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199F10E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本科</w:t>
            </w:r>
          </w:p>
          <w:p w14:paraId="5241EA0E">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2694" w:type="dxa"/>
            <w:gridSpan w:val="4"/>
            <w:vAlign w:val="center"/>
          </w:tcPr>
          <w:p w14:paraId="731C2E5C">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p>
        </w:tc>
        <w:tc>
          <w:tcPr>
            <w:tcW w:w="1134" w:type="dxa"/>
            <w:gridSpan w:val="2"/>
            <w:vAlign w:val="center"/>
          </w:tcPr>
          <w:p w14:paraId="545D0C2D">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tc>
        <w:tc>
          <w:tcPr>
            <w:tcW w:w="1275" w:type="dxa"/>
            <w:vAlign w:val="center"/>
          </w:tcPr>
          <w:p w14:paraId="4411320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4D71991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最高学历</w:t>
            </w:r>
          </w:p>
        </w:tc>
        <w:tc>
          <w:tcPr>
            <w:tcW w:w="1560" w:type="dxa"/>
            <w:gridSpan w:val="2"/>
            <w:vAlign w:val="center"/>
          </w:tcPr>
          <w:p w14:paraId="58CA40DF">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9FECC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1342F0F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p w14:paraId="52CD686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7797" w:type="dxa"/>
            <w:gridSpan w:val="11"/>
            <w:vAlign w:val="center"/>
          </w:tcPr>
          <w:p w14:paraId="273C3976">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271A02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0F57C1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2694" w:type="dxa"/>
            <w:gridSpan w:val="4"/>
            <w:vAlign w:val="center"/>
          </w:tcPr>
          <w:p w14:paraId="3F146FC6">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p>
        </w:tc>
        <w:tc>
          <w:tcPr>
            <w:tcW w:w="1134" w:type="dxa"/>
            <w:gridSpan w:val="2"/>
            <w:vAlign w:val="center"/>
          </w:tcPr>
          <w:p w14:paraId="6F360901">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3969" w:type="dxa"/>
            <w:gridSpan w:val="5"/>
            <w:vAlign w:val="center"/>
          </w:tcPr>
          <w:p w14:paraId="012F3116">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3E33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2ECAFB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5103" w:type="dxa"/>
            <w:gridSpan w:val="7"/>
            <w:vAlign w:val="center"/>
          </w:tcPr>
          <w:p w14:paraId="0EC21E40">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4AA8552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行政职务</w:t>
            </w:r>
          </w:p>
        </w:tc>
        <w:tc>
          <w:tcPr>
            <w:tcW w:w="1560" w:type="dxa"/>
            <w:gridSpan w:val="2"/>
            <w:vAlign w:val="center"/>
          </w:tcPr>
          <w:p w14:paraId="62ABFCB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8C81E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A22493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二级单位</w:t>
            </w:r>
          </w:p>
        </w:tc>
        <w:tc>
          <w:tcPr>
            <w:tcW w:w="5103" w:type="dxa"/>
            <w:gridSpan w:val="7"/>
            <w:vAlign w:val="center"/>
          </w:tcPr>
          <w:p w14:paraId="49542DF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03B69B0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560" w:type="dxa"/>
            <w:gridSpan w:val="2"/>
            <w:vAlign w:val="center"/>
          </w:tcPr>
          <w:p w14:paraId="050C4D31">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B4635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405835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9" w:type="dxa"/>
            <w:gridSpan w:val="8"/>
            <w:tcBorders>
              <w:right w:val="single" w:color="auto" w:sz="4" w:space="0"/>
            </w:tcBorders>
            <w:vAlign w:val="center"/>
          </w:tcPr>
          <w:p w14:paraId="38188CE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c>
          <w:tcPr>
            <w:tcW w:w="1140" w:type="dxa"/>
            <w:gridSpan w:val="2"/>
            <w:tcBorders>
              <w:left w:val="single" w:color="auto" w:sz="4" w:space="0"/>
              <w:right w:val="single" w:color="auto" w:sz="4" w:space="0"/>
            </w:tcBorders>
            <w:vAlign w:val="center"/>
          </w:tcPr>
          <w:p w14:paraId="3FBD11F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548" w:type="dxa"/>
            <w:tcBorders>
              <w:left w:val="single" w:color="auto" w:sz="4" w:space="0"/>
            </w:tcBorders>
            <w:vAlign w:val="center"/>
          </w:tcPr>
          <w:p w14:paraId="09449B53">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39BD4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56E9A2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完成单位</w:t>
            </w:r>
          </w:p>
        </w:tc>
        <w:tc>
          <w:tcPr>
            <w:tcW w:w="7797" w:type="dxa"/>
            <w:gridSpan w:val="11"/>
            <w:vAlign w:val="center"/>
          </w:tcPr>
          <w:p w14:paraId="3918767B">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524886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067BDCEC">
            <w:pPr>
              <w:keepNext w:val="0"/>
              <w:keepLines w:val="0"/>
              <w:suppressLineNumbers w:val="0"/>
              <w:spacing w:before="0" w:beforeAutospacing="0" w:after="0" w:afterAutospacing="0" w:line="320" w:lineRule="exact"/>
              <w:ind w:left="0" w:right="0"/>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参加本项目的起止时间</w:t>
            </w:r>
          </w:p>
        </w:tc>
        <w:tc>
          <w:tcPr>
            <w:tcW w:w="6663" w:type="dxa"/>
            <w:gridSpan w:val="10"/>
            <w:tcBorders>
              <w:left w:val="single" w:color="auto" w:sz="4" w:space="0"/>
            </w:tcBorders>
            <w:vAlign w:val="center"/>
          </w:tcPr>
          <w:p w14:paraId="661C4DBB">
            <w:pPr>
              <w:keepNext w:val="0"/>
              <w:keepLines w:val="0"/>
              <w:suppressLineNumbers w:val="0"/>
              <w:spacing w:before="0" w:beforeAutospacing="0" w:after="0" w:afterAutospacing="0" w:line="320" w:lineRule="exact"/>
              <w:ind w:left="0" w:right="0"/>
              <w:jc w:val="left"/>
              <w:rPr>
                <w:rFonts w:hint="default" w:asciiTheme="minorEastAsia" w:hAnsiTheme="minorEastAsia" w:eastAsiaTheme="minorEastAsia"/>
                <w:b/>
                <w:color w:val="auto"/>
                <w:szCs w:val="21"/>
              </w:rPr>
            </w:pPr>
          </w:p>
        </w:tc>
      </w:tr>
      <w:tr w14:paraId="51ECE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14:paraId="52343BBB">
            <w:pPr>
              <w:keepNext w:val="0"/>
              <w:keepLines w:val="0"/>
              <w:suppressLineNumbers w:val="0"/>
              <w:spacing w:before="0" w:beforeAutospacing="0" w:after="0" w:afterAutospacing="0"/>
              <w:ind w:left="0" w:right="113"/>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对本项目的主要学术(技术)贡献：</w:t>
            </w:r>
          </w:p>
          <w:p w14:paraId="1471E3E0">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6AF6733E">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74029EEA">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51135030">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721FA3C1">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28892B22">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446E39F">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6431D566">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291F414">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145E43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14:paraId="0039DD68">
            <w:pPr>
              <w:keepNext w:val="0"/>
              <w:keepLines w:val="0"/>
              <w:suppressLineNumbers w:val="0"/>
              <w:spacing w:before="6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曾获国家科技奖励及各部委、各省、自治区、直辖市政府科技奖励情况：</w:t>
            </w:r>
          </w:p>
          <w:p w14:paraId="09EC9546">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02E1AC4">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84CA86D">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66AE5BE">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3C4432D">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383247F">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2BB437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03" w:hRule="atLeast"/>
          <w:jc w:val="center"/>
        </w:trPr>
        <w:tc>
          <w:tcPr>
            <w:tcW w:w="4537" w:type="dxa"/>
            <w:gridSpan w:val="6"/>
          </w:tcPr>
          <w:p w14:paraId="011337A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本人同意完成人排名，遵守</w:t>
            </w:r>
            <w:r>
              <w:rPr>
                <w:rFonts w:hint="eastAsia" w:asciiTheme="minorEastAsia" w:hAnsiTheme="minorEastAsia"/>
                <w:color w:val="auto"/>
                <w:szCs w:val="24"/>
              </w:rPr>
              <w:t>《中国抗癌协会科技</w:t>
            </w:r>
            <w:r>
              <w:rPr>
                <w:rFonts w:hint="eastAsia" w:asciiTheme="minorEastAsia" w:hAnsiTheme="minorEastAsia"/>
                <w:color w:val="auto"/>
                <w:szCs w:val="24"/>
                <w:lang w:val="en-US" w:eastAsia="zh-CN"/>
              </w:rPr>
              <w:t>奖励办法</w:t>
            </w:r>
            <w:r>
              <w:rPr>
                <w:rFonts w:hint="eastAsia" w:asciiTheme="minorEastAsia" w:hAnsiTheme="minorEastAsia"/>
                <w:color w:val="auto"/>
                <w:szCs w:val="24"/>
              </w:rPr>
              <w:t>》</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w:t>
            </w:r>
            <w:r>
              <w:rPr>
                <w:rFonts w:hint="eastAsia" w:asciiTheme="minorEastAsia" w:hAnsiTheme="minorEastAsia" w:eastAsiaTheme="minorEastAsia"/>
                <w:b/>
                <w:color w:val="auto"/>
                <w:szCs w:val="21"/>
              </w:rPr>
              <w:t>该项目是本人本年度被推荐的唯一项目。</w:t>
            </w:r>
            <w:r>
              <w:rPr>
                <w:rFonts w:hint="eastAsia" w:asciiTheme="minorEastAsia" w:hAnsiTheme="minorEastAsia" w:eastAsiaTheme="minorEastAsia"/>
                <w:color w:val="auto"/>
                <w:szCs w:val="21"/>
              </w:rPr>
              <w:t>如有材料虚假或违纪行为，愿意承担相应责任。如产生争议，保证积极配合调查处理工作。</w:t>
            </w:r>
          </w:p>
          <w:p w14:paraId="37D6AE62">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49F5CB4E">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本人签名：</w:t>
            </w:r>
          </w:p>
          <w:p w14:paraId="49765DF8">
            <w:pPr>
              <w:keepNext w:val="0"/>
              <w:keepLines w:val="0"/>
              <w:suppressLineNumbers w:val="0"/>
              <w:spacing w:before="0" w:beforeAutospacing="0" w:after="0" w:afterAutospacing="0"/>
              <w:ind w:left="0" w:right="0" w:firstLine="2100" w:firstLineChars="100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年    月    日</w:t>
            </w:r>
          </w:p>
        </w:tc>
        <w:tc>
          <w:tcPr>
            <w:tcW w:w="4536" w:type="dxa"/>
            <w:gridSpan w:val="6"/>
          </w:tcPr>
          <w:p w14:paraId="1E5EA709">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26426B98">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27A9669">
            <w:pPr>
              <w:keepNext w:val="0"/>
              <w:keepLines w:val="0"/>
              <w:suppressLineNumbers w:val="0"/>
              <w:spacing w:before="0" w:beforeAutospacing="0" w:after="0" w:afterAutospacing="0"/>
              <w:ind w:left="0" w:right="900" w:firstLine="945" w:firstLineChars="45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单位（盖章）</w:t>
            </w:r>
          </w:p>
          <w:p w14:paraId="7397754B">
            <w:pPr>
              <w:keepNext w:val="0"/>
              <w:keepLines w:val="0"/>
              <w:suppressLineNumbers w:val="0"/>
              <w:spacing w:before="0" w:beforeAutospacing="0" w:after="0" w:afterAutospacing="0"/>
              <w:ind w:left="0" w:right="900" w:firstLine="945" w:firstLineChars="450"/>
              <w:rPr>
                <w:rFonts w:hint="default" w:asciiTheme="minorEastAsia" w:hAnsiTheme="minorEastAsia" w:eastAsiaTheme="minorEastAsia"/>
                <w:color w:val="auto"/>
                <w:szCs w:val="21"/>
              </w:rPr>
            </w:pPr>
          </w:p>
          <w:p w14:paraId="3435B9D9">
            <w:pPr>
              <w:keepNext w:val="0"/>
              <w:keepLines w:val="0"/>
              <w:suppressLineNumbers w:val="0"/>
              <w:spacing w:before="0" w:beforeAutospacing="0" w:after="0" w:afterAutospacing="0"/>
              <w:ind w:left="0" w:right="480"/>
              <w:jc w:val="righ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年    月    日</w:t>
            </w:r>
          </w:p>
        </w:tc>
      </w:tr>
    </w:tbl>
    <w:p w14:paraId="1198B66D">
      <w:pPr>
        <w:jc w:val="center"/>
        <w:rPr>
          <w:rFonts w:ascii="黑体" w:hAnsi="黑体" w:eastAsia="黑体"/>
          <w:color w:val="auto"/>
          <w:sz w:val="30"/>
          <w:szCs w:val="30"/>
        </w:rPr>
      </w:pPr>
      <w:r>
        <w:rPr>
          <w:rFonts w:hint="eastAsia" w:ascii="黑体" w:hAnsi="黑体" w:eastAsia="黑体"/>
          <w:color w:val="auto"/>
          <w:sz w:val="30"/>
          <w:szCs w:val="30"/>
        </w:rPr>
        <w:t>八、主要完成单位情况表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881"/>
        <w:gridCol w:w="1420"/>
        <w:gridCol w:w="1801"/>
        <w:gridCol w:w="1134"/>
        <w:gridCol w:w="6"/>
        <w:gridCol w:w="1697"/>
      </w:tblGrid>
      <w:tr w14:paraId="340F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28F40E1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5102" w:type="dxa"/>
            <w:gridSpan w:val="3"/>
            <w:vAlign w:val="center"/>
          </w:tcPr>
          <w:p w14:paraId="258521D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vAlign w:val="center"/>
          </w:tcPr>
          <w:p w14:paraId="27C9F54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1703" w:type="dxa"/>
            <w:gridSpan w:val="2"/>
            <w:vAlign w:val="center"/>
          </w:tcPr>
          <w:p w14:paraId="52BA83B8">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14:paraId="7A2E0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19FEB5AE">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法定</w:t>
            </w:r>
          </w:p>
          <w:p w14:paraId="1606EBC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代表人</w:t>
            </w:r>
          </w:p>
        </w:tc>
        <w:tc>
          <w:tcPr>
            <w:tcW w:w="5102" w:type="dxa"/>
            <w:gridSpan w:val="3"/>
            <w:vAlign w:val="center"/>
          </w:tcPr>
          <w:p w14:paraId="23621574">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vAlign w:val="center"/>
          </w:tcPr>
          <w:p w14:paraId="5C05FBA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所在地</w:t>
            </w:r>
          </w:p>
        </w:tc>
        <w:tc>
          <w:tcPr>
            <w:tcW w:w="1703" w:type="dxa"/>
            <w:gridSpan w:val="2"/>
            <w:vAlign w:val="center"/>
          </w:tcPr>
          <w:p w14:paraId="0D6CA5F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636C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134" w:type="dxa"/>
            <w:vAlign w:val="center"/>
          </w:tcPr>
          <w:p w14:paraId="516E256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2" w:type="dxa"/>
            <w:gridSpan w:val="3"/>
            <w:tcBorders>
              <w:right w:val="single" w:color="auto" w:sz="4" w:space="0"/>
            </w:tcBorders>
            <w:vAlign w:val="center"/>
          </w:tcPr>
          <w:p w14:paraId="3C66C2C7">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40" w:type="dxa"/>
            <w:gridSpan w:val="2"/>
            <w:tcBorders>
              <w:left w:val="single" w:color="auto" w:sz="4" w:space="0"/>
              <w:right w:val="single" w:color="auto" w:sz="4" w:space="0"/>
            </w:tcBorders>
            <w:vAlign w:val="center"/>
          </w:tcPr>
          <w:p w14:paraId="29B5962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697" w:type="dxa"/>
            <w:tcBorders>
              <w:left w:val="single" w:color="auto" w:sz="4" w:space="0"/>
            </w:tcBorders>
            <w:vAlign w:val="center"/>
          </w:tcPr>
          <w:p w14:paraId="636DBA38">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1729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34" w:type="dxa"/>
            <w:vAlign w:val="center"/>
          </w:tcPr>
          <w:p w14:paraId="455C516D">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881" w:type="dxa"/>
            <w:vAlign w:val="center"/>
          </w:tcPr>
          <w:p w14:paraId="757B977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420" w:type="dxa"/>
            <w:vAlign w:val="center"/>
          </w:tcPr>
          <w:p w14:paraId="37D5CE3D">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801" w:type="dxa"/>
            <w:vAlign w:val="center"/>
          </w:tcPr>
          <w:p w14:paraId="35C90BC4">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vAlign w:val="center"/>
          </w:tcPr>
          <w:p w14:paraId="1ED9094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1703" w:type="dxa"/>
            <w:gridSpan w:val="2"/>
            <w:vAlign w:val="center"/>
          </w:tcPr>
          <w:p w14:paraId="4C7D1E7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72BCB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34" w:type="dxa"/>
            <w:vAlign w:val="center"/>
          </w:tcPr>
          <w:p w14:paraId="7C76CF5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939" w:type="dxa"/>
            <w:gridSpan w:val="6"/>
            <w:vAlign w:val="center"/>
          </w:tcPr>
          <w:p w14:paraId="2605E4DE">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11251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7"/>
          </w:tcPr>
          <w:p w14:paraId="1CD008A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对本项目的贡献:</w:t>
            </w:r>
          </w:p>
          <w:p w14:paraId="57F3DD87">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6C06EB6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0F64C3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7C342EE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1EB43AE2">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4541AF1B">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E32CDC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602ED4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6852EBF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7EF0A238">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6630B62">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63AD923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88B8253">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6A9022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2E9322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04925BB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2516AFB">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4C8D2CC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0698FFA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AA69DBA">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50BF4012">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56F4F61D">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4654D48C">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tc>
      </w:tr>
      <w:tr w14:paraId="314C1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3" w:hRule="atLeast"/>
          <w:jc w:val="center"/>
        </w:trPr>
        <w:tc>
          <w:tcPr>
            <w:tcW w:w="9073" w:type="dxa"/>
            <w:gridSpan w:val="7"/>
          </w:tcPr>
          <w:p w14:paraId="7986BE06">
            <w:pPr>
              <w:keepNext w:val="0"/>
              <w:keepLines w:val="0"/>
              <w:suppressLineNumbers w:val="0"/>
              <w:spacing w:before="0" w:beforeAutospacing="0" w:after="0" w:afterAutospacing="0"/>
              <w:ind w:left="0" w:right="0"/>
              <w:rPr>
                <w:rFonts w:hint="default" w:asciiTheme="minorEastAsia" w:hAnsiTheme="minorEastAsia" w:eastAsiaTheme="minorEastAsia"/>
                <w:b/>
                <w:color w:val="auto"/>
                <w:szCs w:val="21"/>
              </w:rPr>
            </w:pPr>
          </w:p>
          <w:p w14:paraId="6CE3AC2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本单位同意完成单位排名，遵守</w:t>
            </w:r>
            <w:r>
              <w:rPr>
                <w:rFonts w:hint="eastAsia" w:asciiTheme="minorEastAsia" w:hAnsiTheme="minorEastAsia"/>
                <w:color w:val="auto"/>
                <w:szCs w:val="24"/>
              </w:rPr>
              <w:t>《中国抗癌协会科技</w:t>
            </w:r>
            <w:r>
              <w:rPr>
                <w:rFonts w:hint="eastAsia" w:asciiTheme="minorEastAsia" w:hAnsiTheme="minorEastAsia"/>
                <w:color w:val="auto"/>
                <w:szCs w:val="24"/>
                <w:lang w:val="en-US" w:eastAsia="zh-CN"/>
              </w:rPr>
              <w:t>奖励</w:t>
            </w:r>
            <w:r>
              <w:rPr>
                <w:rFonts w:hint="eastAsia" w:asciiTheme="minorEastAsia" w:hAnsiTheme="minorEastAsia"/>
                <w:color w:val="auto"/>
                <w:szCs w:val="24"/>
              </w:rPr>
              <w:t>办法》</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527A16F4">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p>
          <w:p w14:paraId="4152801F">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法定代表人签名：                            完成单位盖章</w:t>
            </w:r>
          </w:p>
          <w:p w14:paraId="6CCB4C78">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p>
          <w:p w14:paraId="45C57B58">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p>
          <w:p w14:paraId="227D7869">
            <w:pPr>
              <w:keepNext w:val="0"/>
              <w:keepLines w:val="0"/>
              <w:suppressLineNumbers w:val="0"/>
              <w:spacing w:before="0" w:beforeAutospacing="0" w:after="0" w:afterAutospacing="0"/>
              <w:ind w:left="0" w:right="0"/>
              <w:rPr>
                <w:rFonts w:hint="default" w:ascii="黑体" w:hAnsi="黑体" w:eastAsia="黑体"/>
                <w:color w:val="auto"/>
                <w:sz w:val="30"/>
                <w:szCs w:val="30"/>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年    月    日</w:t>
            </w:r>
          </w:p>
        </w:tc>
      </w:tr>
    </w:tbl>
    <w:p w14:paraId="39EEBAB9">
      <w:pPr>
        <w:jc w:val="center"/>
        <w:rPr>
          <w:rFonts w:ascii="黑体" w:hAnsi="黑体" w:eastAsia="黑体"/>
          <w:color w:val="auto"/>
          <w:sz w:val="30"/>
          <w:szCs w:val="30"/>
        </w:rPr>
      </w:pPr>
    </w:p>
    <w:p w14:paraId="0C22F61D">
      <w:pPr>
        <w:rPr>
          <w:rFonts w:ascii="仿宋_GB2312" w:eastAsia="仿宋_GB2312"/>
          <w:color w:val="auto"/>
          <w:sz w:val="24"/>
        </w:rPr>
      </w:pPr>
    </w:p>
    <w:p w14:paraId="0A09ED41">
      <w:pPr>
        <w:jc w:val="center"/>
        <w:rPr>
          <w:rFonts w:ascii="黑体" w:hAnsi="黑体" w:eastAsia="黑体"/>
          <w:color w:val="auto"/>
          <w:sz w:val="30"/>
          <w:szCs w:val="30"/>
        </w:rPr>
      </w:pPr>
      <w:r>
        <w:rPr>
          <w:rFonts w:hint="eastAsia" w:ascii="黑体" w:hAnsi="黑体" w:eastAsia="黑体"/>
          <w:color w:val="auto"/>
          <w:sz w:val="30"/>
          <w:szCs w:val="30"/>
        </w:rPr>
        <w:t>九、主要证明目录</w:t>
      </w:r>
    </w:p>
    <w:p w14:paraId="510BE576">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9.1知识产权证明目录（限10个）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709"/>
        <w:gridCol w:w="1418"/>
        <w:gridCol w:w="945"/>
        <w:gridCol w:w="2220"/>
        <w:gridCol w:w="1512"/>
      </w:tblGrid>
      <w:tr w14:paraId="47ACD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4CBDEBF5">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1701" w:type="dxa"/>
            <w:vAlign w:val="center"/>
          </w:tcPr>
          <w:p w14:paraId="3FF0F72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类别</w:t>
            </w:r>
          </w:p>
        </w:tc>
        <w:tc>
          <w:tcPr>
            <w:tcW w:w="709" w:type="dxa"/>
            <w:vAlign w:val="center"/>
          </w:tcPr>
          <w:p w14:paraId="619EFD8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国别</w:t>
            </w:r>
          </w:p>
        </w:tc>
        <w:tc>
          <w:tcPr>
            <w:tcW w:w="1418" w:type="dxa"/>
            <w:vAlign w:val="center"/>
          </w:tcPr>
          <w:p w14:paraId="46D15E6E">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Cs w:val="20"/>
              </w:rPr>
              <w:t>授权号</w:t>
            </w:r>
          </w:p>
        </w:tc>
        <w:tc>
          <w:tcPr>
            <w:tcW w:w="945" w:type="dxa"/>
            <w:vAlign w:val="center"/>
          </w:tcPr>
          <w:p w14:paraId="3886934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授权</w:t>
            </w:r>
          </w:p>
          <w:p w14:paraId="5BF799D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时间</w:t>
            </w:r>
          </w:p>
        </w:tc>
        <w:tc>
          <w:tcPr>
            <w:tcW w:w="2220" w:type="dxa"/>
            <w:vAlign w:val="center"/>
          </w:tcPr>
          <w:p w14:paraId="5E471DB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知识产权具体</w:t>
            </w:r>
            <w:r>
              <w:rPr>
                <w:rFonts w:hint="default" w:ascii="宋体" w:hAnsi="宋体"/>
                <w:color w:val="auto"/>
                <w:sz w:val="21"/>
                <w:szCs w:val="20"/>
              </w:rPr>
              <w:t>名称</w:t>
            </w:r>
          </w:p>
        </w:tc>
        <w:tc>
          <w:tcPr>
            <w:tcW w:w="1512" w:type="dxa"/>
            <w:vAlign w:val="center"/>
          </w:tcPr>
          <w:p w14:paraId="2A01F0C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发明人</w:t>
            </w:r>
          </w:p>
        </w:tc>
      </w:tr>
      <w:tr w14:paraId="7366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231AABAA">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1-1</w:t>
            </w:r>
          </w:p>
        </w:tc>
        <w:tc>
          <w:tcPr>
            <w:tcW w:w="1701" w:type="dxa"/>
            <w:vAlign w:val="center"/>
          </w:tcPr>
          <w:p w14:paraId="4AB2906A">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709" w:type="dxa"/>
            <w:vAlign w:val="center"/>
          </w:tcPr>
          <w:p w14:paraId="518B7856">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418" w:type="dxa"/>
            <w:vAlign w:val="center"/>
          </w:tcPr>
          <w:p w14:paraId="2181C56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945" w:type="dxa"/>
            <w:vAlign w:val="center"/>
          </w:tcPr>
          <w:p w14:paraId="0226D944">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2220" w:type="dxa"/>
            <w:vAlign w:val="center"/>
          </w:tcPr>
          <w:p w14:paraId="376075D5">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512" w:type="dxa"/>
            <w:vAlign w:val="center"/>
          </w:tcPr>
          <w:p w14:paraId="496C9C1B">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r>
      <w:tr w14:paraId="068F1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07A134C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1-2</w:t>
            </w:r>
          </w:p>
        </w:tc>
        <w:tc>
          <w:tcPr>
            <w:tcW w:w="1701" w:type="dxa"/>
            <w:vAlign w:val="center"/>
          </w:tcPr>
          <w:p w14:paraId="38631C5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709" w:type="dxa"/>
            <w:vAlign w:val="center"/>
          </w:tcPr>
          <w:p w14:paraId="13267733">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418" w:type="dxa"/>
            <w:vAlign w:val="center"/>
          </w:tcPr>
          <w:p w14:paraId="006F9AF6">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945" w:type="dxa"/>
            <w:vAlign w:val="center"/>
          </w:tcPr>
          <w:p w14:paraId="651D101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2220" w:type="dxa"/>
            <w:vAlign w:val="center"/>
          </w:tcPr>
          <w:p w14:paraId="54D5DEF6">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512" w:type="dxa"/>
            <w:vAlign w:val="center"/>
          </w:tcPr>
          <w:p w14:paraId="058E28F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r>
      <w:tr w14:paraId="6FEFB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7E3D2C6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1-3</w:t>
            </w:r>
          </w:p>
        </w:tc>
        <w:tc>
          <w:tcPr>
            <w:tcW w:w="1701" w:type="dxa"/>
            <w:vAlign w:val="center"/>
          </w:tcPr>
          <w:p w14:paraId="3EE65B3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709" w:type="dxa"/>
            <w:vAlign w:val="center"/>
          </w:tcPr>
          <w:p w14:paraId="60F8A86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418" w:type="dxa"/>
            <w:vAlign w:val="center"/>
          </w:tcPr>
          <w:p w14:paraId="1988BF3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945" w:type="dxa"/>
            <w:vAlign w:val="center"/>
          </w:tcPr>
          <w:p w14:paraId="05345E42">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2220" w:type="dxa"/>
            <w:vAlign w:val="center"/>
          </w:tcPr>
          <w:p w14:paraId="33EFBF67">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512" w:type="dxa"/>
            <w:vAlign w:val="center"/>
          </w:tcPr>
          <w:p w14:paraId="0837222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r>
    </w:tbl>
    <w:p w14:paraId="3C0E4F67">
      <w:pPr>
        <w:spacing w:before="120" w:beforeLines="50"/>
        <w:rPr>
          <w:rFonts w:hint="eastAsia" w:asciiTheme="minorEastAsia" w:hAnsiTheme="minorEastAsia" w:eastAsiaTheme="minorEastAsia"/>
          <w:b/>
          <w:color w:val="auto"/>
          <w:sz w:val="24"/>
        </w:rPr>
      </w:pPr>
    </w:p>
    <w:p w14:paraId="4D4DD722">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9.2国家法律法规要求审批的批准文件目录（限10个）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2"/>
        <w:gridCol w:w="1985"/>
        <w:gridCol w:w="1367"/>
        <w:gridCol w:w="759"/>
        <w:gridCol w:w="1276"/>
        <w:gridCol w:w="1417"/>
      </w:tblGrid>
      <w:tr w14:paraId="6C5B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2CD1982">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序号</w:t>
            </w:r>
          </w:p>
        </w:tc>
        <w:tc>
          <w:tcPr>
            <w:tcW w:w="1842" w:type="dxa"/>
            <w:vAlign w:val="center"/>
          </w:tcPr>
          <w:p w14:paraId="0D237547">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审批文件名称</w:t>
            </w:r>
          </w:p>
        </w:tc>
        <w:tc>
          <w:tcPr>
            <w:tcW w:w="1985" w:type="dxa"/>
            <w:vAlign w:val="center"/>
          </w:tcPr>
          <w:p w14:paraId="1A5804EE">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产品名称</w:t>
            </w:r>
          </w:p>
        </w:tc>
        <w:tc>
          <w:tcPr>
            <w:tcW w:w="1367" w:type="dxa"/>
            <w:vAlign w:val="center"/>
          </w:tcPr>
          <w:p w14:paraId="24D11383">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审批单位</w:t>
            </w:r>
          </w:p>
        </w:tc>
        <w:tc>
          <w:tcPr>
            <w:tcW w:w="759" w:type="dxa"/>
            <w:vAlign w:val="center"/>
          </w:tcPr>
          <w:p w14:paraId="1F02EA9A">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审批</w:t>
            </w:r>
          </w:p>
          <w:p w14:paraId="64308B34">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时间</w:t>
            </w:r>
          </w:p>
        </w:tc>
        <w:tc>
          <w:tcPr>
            <w:tcW w:w="1276" w:type="dxa"/>
            <w:vAlign w:val="center"/>
          </w:tcPr>
          <w:p w14:paraId="23EAF55A">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批准有效期</w:t>
            </w:r>
          </w:p>
        </w:tc>
        <w:tc>
          <w:tcPr>
            <w:tcW w:w="1417" w:type="dxa"/>
            <w:vAlign w:val="center"/>
          </w:tcPr>
          <w:p w14:paraId="0EDE95D5">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申请单位</w:t>
            </w:r>
          </w:p>
        </w:tc>
      </w:tr>
      <w:tr w14:paraId="551E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54C7296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2-1</w:t>
            </w:r>
          </w:p>
        </w:tc>
        <w:tc>
          <w:tcPr>
            <w:tcW w:w="1842" w:type="dxa"/>
          </w:tcPr>
          <w:p w14:paraId="2A66264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985" w:type="dxa"/>
          </w:tcPr>
          <w:p w14:paraId="74D66FA9">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67" w:type="dxa"/>
          </w:tcPr>
          <w:p w14:paraId="251CBF9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759" w:type="dxa"/>
          </w:tcPr>
          <w:p w14:paraId="0896F32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276" w:type="dxa"/>
          </w:tcPr>
          <w:p w14:paraId="2D5E4F6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417" w:type="dxa"/>
          </w:tcPr>
          <w:p w14:paraId="5C3560E1">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4886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50ADAC14">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2-2</w:t>
            </w:r>
          </w:p>
        </w:tc>
        <w:tc>
          <w:tcPr>
            <w:tcW w:w="1842" w:type="dxa"/>
          </w:tcPr>
          <w:p w14:paraId="0F2B33DC">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985" w:type="dxa"/>
          </w:tcPr>
          <w:p w14:paraId="795647B0">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67" w:type="dxa"/>
          </w:tcPr>
          <w:p w14:paraId="6D75834D">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759" w:type="dxa"/>
          </w:tcPr>
          <w:p w14:paraId="5ABB75CF">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276" w:type="dxa"/>
          </w:tcPr>
          <w:p w14:paraId="372ED5C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417" w:type="dxa"/>
          </w:tcPr>
          <w:p w14:paraId="7DB64FE5">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42C4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DE9CEA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2-3</w:t>
            </w:r>
          </w:p>
        </w:tc>
        <w:tc>
          <w:tcPr>
            <w:tcW w:w="1842" w:type="dxa"/>
          </w:tcPr>
          <w:p w14:paraId="36D9C0D4">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985" w:type="dxa"/>
          </w:tcPr>
          <w:p w14:paraId="7BE3860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67" w:type="dxa"/>
          </w:tcPr>
          <w:p w14:paraId="5524D356">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759" w:type="dxa"/>
          </w:tcPr>
          <w:p w14:paraId="1FE5FB3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276" w:type="dxa"/>
          </w:tcPr>
          <w:p w14:paraId="5097AC6E">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417" w:type="dxa"/>
          </w:tcPr>
          <w:p w14:paraId="364972E0">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bl>
    <w:p w14:paraId="5F424DCB">
      <w:pPr>
        <w:spacing w:before="120" w:beforeLines="50"/>
        <w:rPr>
          <w:rFonts w:hint="eastAsia" w:asciiTheme="minorEastAsia" w:hAnsiTheme="minorEastAsia" w:eastAsiaTheme="minorEastAsia"/>
          <w:b/>
          <w:color w:val="auto"/>
          <w:sz w:val="24"/>
        </w:rPr>
      </w:pPr>
    </w:p>
    <w:p w14:paraId="32D4BCD4">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9.3主要应用证明目录（限10个）</w:t>
      </w:r>
    </w:p>
    <w:tbl>
      <w:tblPr>
        <w:tblStyle w:val="3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14:paraId="335E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2E7705DF">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序号</w:t>
            </w:r>
          </w:p>
        </w:tc>
        <w:tc>
          <w:tcPr>
            <w:tcW w:w="1349" w:type="dxa"/>
            <w:vAlign w:val="center"/>
          </w:tcPr>
          <w:p w14:paraId="00C5CD7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应用单位</w:t>
            </w:r>
          </w:p>
          <w:p w14:paraId="19EB3120">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名称</w:t>
            </w:r>
          </w:p>
        </w:tc>
        <w:tc>
          <w:tcPr>
            <w:tcW w:w="3302" w:type="dxa"/>
            <w:vAlign w:val="center"/>
          </w:tcPr>
          <w:p w14:paraId="29B4C1C3">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w:t>
            </w:r>
            <w:r>
              <w:rPr>
                <w:rFonts w:hint="eastAsia" w:ascii="宋体" w:hAnsi="宋体"/>
                <w:color w:val="auto"/>
                <w:sz w:val="21"/>
                <w:szCs w:val="20"/>
              </w:rPr>
              <w:t>成果名称</w:t>
            </w:r>
          </w:p>
        </w:tc>
        <w:tc>
          <w:tcPr>
            <w:tcW w:w="992" w:type="dxa"/>
            <w:vAlign w:val="center"/>
          </w:tcPr>
          <w:p w14:paraId="7B25EBF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应用起</w:t>
            </w:r>
          </w:p>
          <w:p w14:paraId="62B7A9CC">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止时间</w:t>
            </w:r>
          </w:p>
        </w:tc>
        <w:tc>
          <w:tcPr>
            <w:tcW w:w="1701" w:type="dxa"/>
            <w:vAlign w:val="center"/>
          </w:tcPr>
          <w:p w14:paraId="3188ECBA">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应用单位</w:t>
            </w:r>
          </w:p>
          <w:p w14:paraId="08E4475F">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联系人/电话</w:t>
            </w:r>
          </w:p>
        </w:tc>
        <w:tc>
          <w:tcPr>
            <w:tcW w:w="1344" w:type="dxa"/>
            <w:vAlign w:val="center"/>
          </w:tcPr>
          <w:p w14:paraId="09A18EB7">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备注</w:t>
            </w:r>
          </w:p>
        </w:tc>
      </w:tr>
      <w:tr w14:paraId="39E1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23552843">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3-1</w:t>
            </w:r>
          </w:p>
        </w:tc>
        <w:tc>
          <w:tcPr>
            <w:tcW w:w="1349" w:type="dxa"/>
          </w:tcPr>
          <w:p w14:paraId="0147CA4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3302" w:type="dxa"/>
          </w:tcPr>
          <w:p w14:paraId="33A7C0B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992" w:type="dxa"/>
          </w:tcPr>
          <w:p w14:paraId="735FF375">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01" w:type="dxa"/>
          </w:tcPr>
          <w:p w14:paraId="571834C0">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44" w:type="dxa"/>
          </w:tcPr>
          <w:p w14:paraId="7B1870B7">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3867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2A90398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3-2</w:t>
            </w:r>
          </w:p>
        </w:tc>
        <w:tc>
          <w:tcPr>
            <w:tcW w:w="1349" w:type="dxa"/>
          </w:tcPr>
          <w:p w14:paraId="3E55968A">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3302" w:type="dxa"/>
          </w:tcPr>
          <w:p w14:paraId="2D9BF6FA">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992" w:type="dxa"/>
          </w:tcPr>
          <w:p w14:paraId="0816CC9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01" w:type="dxa"/>
          </w:tcPr>
          <w:p w14:paraId="448D9AA7">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44" w:type="dxa"/>
          </w:tcPr>
          <w:p w14:paraId="5405A71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3C1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0454C0E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3-3</w:t>
            </w:r>
          </w:p>
        </w:tc>
        <w:tc>
          <w:tcPr>
            <w:tcW w:w="1349" w:type="dxa"/>
          </w:tcPr>
          <w:p w14:paraId="56AA1A5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3302" w:type="dxa"/>
          </w:tcPr>
          <w:p w14:paraId="2E074F9E">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992" w:type="dxa"/>
          </w:tcPr>
          <w:p w14:paraId="3B932D09">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01" w:type="dxa"/>
          </w:tcPr>
          <w:p w14:paraId="6E6B16AB">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44" w:type="dxa"/>
          </w:tcPr>
          <w:p w14:paraId="3139450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bl>
    <w:p w14:paraId="3A011CA9">
      <w:pPr>
        <w:spacing w:before="120" w:beforeLines="50"/>
        <w:rPr>
          <w:rFonts w:hint="eastAsia" w:asciiTheme="minorEastAsia" w:hAnsiTheme="minorEastAsia" w:eastAsiaTheme="minorEastAsia"/>
          <w:b/>
          <w:color w:val="auto"/>
          <w:sz w:val="24"/>
        </w:rPr>
      </w:pPr>
    </w:p>
    <w:p w14:paraId="49C17F37">
      <w:pPr>
        <w:spacing w:before="120" w:beforeLines="5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9.4代表性论文目录（限</w:t>
      </w:r>
      <w:r>
        <w:rPr>
          <w:rFonts w:hint="eastAsia" w:asciiTheme="minorEastAsia" w:hAnsiTheme="minorEastAsia" w:eastAsiaTheme="minorEastAsia"/>
          <w:b/>
          <w:color w:val="auto"/>
          <w:sz w:val="24"/>
          <w:lang w:val="en-US" w:eastAsia="zh-CN"/>
        </w:rPr>
        <w:t>1</w:t>
      </w:r>
      <w:r>
        <w:rPr>
          <w:rFonts w:hint="eastAsia" w:asciiTheme="minorEastAsia" w:hAnsiTheme="minorEastAsia" w:eastAsiaTheme="minorEastAsia"/>
          <w:b/>
          <w:color w:val="auto"/>
          <w:sz w:val="24"/>
        </w:rPr>
        <w:t>0篇）</w:t>
      </w:r>
    </w:p>
    <w:tbl>
      <w:tblPr>
        <w:tblStyle w:val="32"/>
        <w:tblW w:w="9434" w:type="dxa"/>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
        <w:gridCol w:w="1141"/>
        <w:gridCol w:w="577"/>
        <w:gridCol w:w="1134"/>
        <w:gridCol w:w="725"/>
        <w:gridCol w:w="1305"/>
        <w:gridCol w:w="1008"/>
        <w:gridCol w:w="858"/>
        <w:gridCol w:w="679"/>
        <w:gridCol w:w="681"/>
        <w:gridCol w:w="795"/>
      </w:tblGrid>
      <w:tr w14:paraId="10BF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522" w:type="dxa"/>
            <w:vAlign w:val="center"/>
          </w:tcPr>
          <w:p w14:paraId="6AC12A1D">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1"/>
                <w:szCs w:val="16"/>
              </w:rPr>
            </w:pPr>
            <w:r>
              <w:rPr>
                <w:rFonts w:hint="eastAsia" w:ascii="宋体" w:hAnsi="宋体"/>
                <w:color w:val="auto"/>
                <w:sz w:val="18"/>
                <w:szCs w:val="16"/>
              </w:rPr>
              <w:t>序号</w:t>
            </w:r>
          </w:p>
        </w:tc>
        <w:tc>
          <w:tcPr>
            <w:tcW w:w="1143" w:type="dxa"/>
            <w:vAlign w:val="center"/>
          </w:tcPr>
          <w:p w14:paraId="0F53299C">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论文名称</w:t>
            </w:r>
          </w:p>
        </w:tc>
        <w:tc>
          <w:tcPr>
            <w:tcW w:w="577" w:type="dxa"/>
            <w:vAlign w:val="center"/>
          </w:tcPr>
          <w:p w14:paraId="3D14C57C">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刊名</w:t>
            </w:r>
          </w:p>
        </w:tc>
        <w:tc>
          <w:tcPr>
            <w:tcW w:w="1135" w:type="dxa"/>
            <w:vAlign w:val="center"/>
          </w:tcPr>
          <w:p w14:paraId="49DB2367">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default" w:ascii="宋体" w:hAnsi="宋体"/>
                <w:color w:val="auto"/>
                <w:sz w:val="18"/>
                <w:szCs w:val="16"/>
              </w:rPr>
              <w:t>年,卷(期)</w:t>
            </w:r>
            <w:r>
              <w:rPr>
                <w:rFonts w:hint="eastAsia" w:ascii="宋体" w:hAnsi="宋体"/>
                <w:color w:val="auto"/>
                <w:sz w:val="18"/>
                <w:szCs w:val="16"/>
              </w:rPr>
              <w:t>及页码</w:t>
            </w:r>
          </w:p>
        </w:tc>
        <w:tc>
          <w:tcPr>
            <w:tcW w:w="726" w:type="dxa"/>
            <w:vAlign w:val="center"/>
          </w:tcPr>
          <w:p w14:paraId="06FAD307">
            <w:pPr>
              <w:pStyle w:val="14"/>
              <w:keepNext w:val="0"/>
              <w:keepLines w:val="0"/>
              <w:suppressLineNumbers w:val="0"/>
              <w:spacing w:before="0" w:beforeAutospacing="0" w:after="0" w:afterAutospacing="0" w:line="320" w:lineRule="exact"/>
              <w:ind w:left="0" w:right="0" w:firstLine="0" w:firstLineChars="0"/>
              <w:jc w:val="both"/>
              <w:rPr>
                <w:rFonts w:hint="default" w:ascii="宋体" w:hAnsi="宋体"/>
                <w:color w:val="auto"/>
                <w:sz w:val="18"/>
                <w:szCs w:val="16"/>
              </w:rPr>
            </w:pPr>
            <w:r>
              <w:rPr>
                <w:rFonts w:hint="eastAsia" w:ascii="宋体" w:hAnsi="宋体"/>
                <w:color w:val="auto"/>
                <w:sz w:val="18"/>
                <w:szCs w:val="16"/>
              </w:rPr>
              <w:t>影响</w:t>
            </w:r>
          </w:p>
          <w:p w14:paraId="7DA71230">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因子</w:t>
            </w:r>
          </w:p>
        </w:tc>
        <w:tc>
          <w:tcPr>
            <w:tcW w:w="1307" w:type="dxa"/>
            <w:vAlign w:val="center"/>
          </w:tcPr>
          <w:p w14:paraId="7AC620A2">
            <w:pPr>
              <w:keepNext w:val="0"/>
              <w:keepLines w:val="0"/>
              <w:suppressLineNumbers w:val="0"/>
              <w:spacing w:before="0" w:beforeAutospacing="0" w:after="0" w:afterAutospacing="0"/>
              <w:ind w:left="0" w:right="0"/>
              <w:rPr>
                <w:rFonts w:hint="default" w:ascii="宋体" w:hAnsi="宋体" w:eastAsia="宋体"/>
                <w:color w:val="auto"/>
                <w:sz w:val="18"/>
                <w:szCs w:val="16"/>
                <w:lang w:val="en-US" w:eastAsia="zh-CN"/>
              </w:rPr>
            </w:pPr>
            <w:r>
              <w:rPr>
                <w:rFonts w:hint="eastAsia" w:ascii="宋体" w:hAnsi="宋体"/>
                <w:color w:val="auto"/>
                <w:sz w:val="18"/>
                <w:szCs w:val="16"/>
                <w:lang w:val="en-US" w:eastAsia="zh-CN"/>
              </w:rPr>
              <w:t>全部作者</w:t>
            </w:r>
            <w:r>
              <w:rPr>
                <w:rFonts w:hint="eastAsia" w:asciiTheme="majorEastAsia" w:hAnsiTheme="majorEastAsia" w:eastAsiaTheme="majorEastAsia" w:cstheme="majorEastAsia"/>
                <w:color w:val="auto"/>
                <w:sz w:val="18"/>
                <w:szCs w:val="18"/>
              </w:rPr>
              <w:t>（国内作者须填写中文姓名）</w:t>
            </w:r>
          </w:p>
        </w:tc>
        <w:tc>
          <w:tcPr>
            <w:tcW w:w="1009" w:type="dxa"/>
            <w:vAlign w:val="center"/>
          </w:tcPr>
          <w:p w14:paraId="060EB135">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通讯作者（含共同）</w:t>
            </w:r>
          </w:p>
        </w:tc>
        <w:tc>
          <w:tcPr>
            <w:tcW w:w="859" w:type="dxa"/>
            <w:vAlign w:val="center"/>
          </w:tcPr>
          <w:p w14:paraId="4D1F508B">
            <w:pPr>
              <w:keepNext w:val="0"/>
              <w:keepLines w:val="0"/>
              <w:suppressLineNumbers w:val="0"/>
              <w:spacing w:before="0" w:beforeAutospacing="0" w:after="0" w:afterAutospacing="0"/>
              <w:ind w:left="0" w:right="0"/>
              <w:rPr>
                <w:rFonts w:hint="eastAsia" w:ascii="宋体" w:hAnsi="宋体"/>
                <w:color w:val="auto"/>
                <w:sz w:val="18"/>
                <w:szCs w:val="16"/>
              </w:rPr>
            </w:pPr>
            <w:r>
              <w:rPr>
                <w:rFonts w:hint="eastAsia" w:ascii="宋体" w:hAnsi="宋体"/>
                <w:color w:val="auto"/>
                <w:sz w:val="18"/>
                <w:szCs w:val="16"/>
              </w:rPr>
              <w:t>第一作者（含共同)</w:t>
            </w:r>
          </w:p>
        </w:tc>
        <w:tc>
          <w:tcPr>
            <w:tcW w:w="680" w:type="dxa"/>
            <w:vAlign w:val="center"/>
          </w:tcPr>
          <w:p w14:paraId="09F72570">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检索数据库</w:t>
            </w:r>
          </w:p>
        </w:tc>
        <w:tc>
          <w:tcPr>
            <w:tcW w:w="681" w:type="dxa"/>
            <w:vAlign w:val="center"/>
          </w:tcPr>
          <w:p w14:paraId="754807AB">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他引总次数</w:t>
            </w:r>
          </w:p>
        </w:tc>
        <w:tc>
          <w:tcPr>
            <w:tcW w:w="795" w:type="dxa"/>
          </w:tcPr>
          <w:p w14:paraId="28C6D1D7">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通讯作者单位是否含国外单位</w:t>
            </w:r>
          </w:p>
        </w:tc>
      </w:tr>
      <w:tr w14:paraId="34B1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22" w:type="dxa"/>
            <w:vAlign w:val="center"/>
          </w:tcPr>
          <w:p w14:paraId="2F127657">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4</w:t>
            </w:r>
            <w:r>
              <w:rPr>
                <w:rFonts w:hint="default" w:ascii="宋体" w:hAnsi="宋体"/>
                <w:color w:val="auto"/>
                <w:sz w:val="21"/>
                <w:szCs w:val="20"/>
              </w:rPr>
              <w:t>-1</w:t>
            </w:r>
          </w:p>
        </w:tc>
        <w:tc>
          <w:tcPr>
            <w:tcW w:w="1143" w:type="dxa"/>
          </w:tcPr>
          <w:p w14:paraId="3EF92350">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577" w:type="dxa"/>
          </w:tcPr>
          <w:p w14:paraId="280A4B5D">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135" w:type="dxa"/>
          </w:tcPr>
          <w:p w14:paraId="7EB81757">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26" w:type="dxa"/>
          </w:tcPr>
          <w:p w14:paraId="6C50A2AF">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307" w:type="dxa"/>
          </w:tcPr>
          <w:p w14:paraId="190B28B1">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009" w:type="dxa"/>
          </w:tcPr>
          <w:p w14:paraId="43EFA4A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859" w:type="dxa"/>
          </w:tcPr>
          <w:p w14:paraId="63C361AC">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0" w:type="dxa"/>
          </w:tcPr>
          <w:p w14:paraId="528C25CD">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1" w:type="dxa"/>
          </w:tcPr>
          <w:p w14:paraId="379F5EDB">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95" w:type="dxa"/>
          </w:tcPr>
          <w:p w14:paraId="36AC462E">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r>
      <w:tr w14:paraId="182E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22" w:type="dxa"/>
            <w:vAlign w:val="center"/>
          </w:tcPr>
          <w:p w14:paraId="7CB18E2F">
            <w:pPr>
              <w:pStyle w:val="14"/>
              <w:keepNext w:val="0"/>
              <w:keepLines w:val="0"/>
              <w:suppressLineNumbers w:val="0"/>
              <w:spacing w:before="0" w:beforeAutospacing="0" w:after="0" w:afterAutospacing="0" w:line="390" w:lineRule="exact"/>
              <w:ind w:left="0" w:right="0" w:firstLine="0" w:firstLineChars="0"/>
              <w:jc w:val="center"/>
              <w:rPr>
                <w:rFonts w:hint="eastAsia" w:ascii="宋体" w:hAnsi="宋体"/>
                <w:color w:val="auto"/>
                <w:sz w:val="21"/>
                <w:szCs w:val="20"/>
                <w:lang w:val="en-US" w:eastAsia="zh-CN"/>
              </w:rPr>
            </w:pPr>
            <w:r>
              <w:rPr>
                <w:rFonts w:hint="eastAsia" w:ascii="宋体" w:hAnsi="宋体"/>
                <w:color w:val="auto"/>
                <w:sz w:val="21"/>
                <w:szCs w:val="20"/>
              </w:rPr>
              <w:t>4-2</w:t>
            </w:r>
          </w:p>
        </w:tc>
        <w:tc>
          <w:tcPr>
            <w:tcW w:w="1143" w:type="dxa"/>
          </w:tcPr>
          <w:p w14:paraId="6D1B65D1">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577" w:type="dxa"/>
          </w:tcPr>
          <w:p w14:paraId="7025B76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135" w:type="dxa"/>
          </w:tcPr>
          <w:p w14:paraId="6439447C">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26" w:type="dxa"/>
          </w:tcPr>
          <w:p w14:paraId="4743E5B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307" w:type="dxa"/>
          </w:tcPr>
          <w:p w14:paraId="55A7526B">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009" w:type="dxa"/>
          </w:tcPr>
          <w:p w14:paraId="20BE6B95">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859" w:type="dxa"/>
          </w:tcPr>
          <w:p w14:paraId="36D750BE">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0" w:type="dxa"/>
          </w:tcPr>
          <w:p w14:paraId="1DC01352">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1" w:type="dxa"/>
          </w:tcPr>
          <w:p w14:paraId="29ECDA90">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95" w:type="dxa"/>
          </w:tcPr>
          <w:p w14:paraId="721761E5">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r>
      <w:tr w14:paraId="2BB6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22" w:type="dxa"/>
            <w:vAlign w:val="center"/>
          </w:tcPr>
          <w:p w14:paraId="33990B6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eastAsia="宋体"/>
                <w:color w:val="auto"/>
                <w:sz w:val="21"/>
                <w:szCs w:val="20"/>
                <w:lang w:val="en-US" w:eastAsia="zh-CN"/>
              </w:rPr>
            </w:pPr>
            <w:r>
              <w:rPr>
                <w:rFonts w:hint="eastAsia" w:ascii="宋体" w:hAnsi="宋体"/>
                <w:color w:val="auto"/>
                <w:sz w:val="21"/>
                <w:szCs w:val="20"/>
                <w:lang w:val="en-US" w:eastAsia="zh-CN"/>
              </w:rPr>
              <w:t>4-3</w:t>
            </w:r>
          </w:p>
        </w:tc>
        <w:tc>
          <w:tcPr>
            <w:tcW w:w="1143" w:type="dxa"/>
          </w:tcPr>
          <w:p w14:paraId="0208918F">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577" w:type="dxa"/>
          </w:tcPr>
          <w:p w14:paraId="010C6B80">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135" w:type="dxa"/>
          </w:tcPr>
          <w:p w14:paraId="1E933E53">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26" w:type="dxa"/>
          </w:tcPr>
          <w:p w14:paraId="2EA816B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307" w:type="dxa"/>
          </w:tcPr>
          <w:p w14:paraId="76378307">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009" w:type="dxa"/>
          </w:tcPr>
          <w:p w14:paraId="26D68906">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859" w:type="dxa"/>
          </w:tcPr>
          <w:p w14:paraId="78C75282">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0" w:type="dxa"/>
          </w:tcPr>
          <w:p w14:paraId="46D228B3">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1" w:type="dxa"/>
          </w:tcPr>
          <w:p w14:paraId="311672D6">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95" w:type="dxa"/>
          </w:tcPr>
          <w:p w14:paraId="34304C3B">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r>
      <w:tr w14:paraId="3F07B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22" w:type="dxa"/>
            <w:vAlign w:val="center"/>
          </w:tcPr>
          <w:p w14:paraId="02C4C4BA">
            <w:pPr>
              <w:keepNext w:val="0"/>
              <w:keepLines w:val="0"/>
              <w:suppressLineNumbers w:val="0"/>
              <w:spacing w:before="0" w:beforeAutospacing="0" w:after="0" w:afterAutospacing="0"/>
              <w:ind w:left="0" w:right="0"/>
              <w:jc w:val="center"/>
              <w:rPr>
                <w:rFonts w:hint="eastAsia" w:ascii="宋体" w:hAnsi="宋体"/>
                <w:color w:val="auto"/>
                <w:sz w:val="21"/>
                <w:szCs w:val="20"/>
              </w:rPr>
            </w:pPr>
          </w:p>
        </w:tc>
        <w:tc>
          <w:tcPr>
            <w:tcW w:w="8912" w:type="dxa"/>
            <w:gridSpan w:val="10"/>
            <w:vAlign w:val="center"/>
          </w:tcPr>
          <w:p w14:paraId="00AA0808">
            <w:pPr>
              <w:keepNext w:val="0"/>
              <w:keepLines w:val="0"/>
              <w:suppressLineNumbers w:val="0"/>
              <w:spacing w:before="0" w:beforeAutospacing="0" w:after="0" w:afterAutospacing="0"/>
              <w:ind w:left="0" w:right="0"/>
              <w:jc w:val="center"/>
              <w:rPr>
                <w:rFonts w:hint="default" w:asciiTheme="minorEastAsia" w:hAnsiTheme="minorEastAsia" w:eastAsiaTheme="minorEastAsia"/>
                <w:b/>
                <w:snapToGrid w:val="0"/>
                <w:color w:val="auto"/>
                <w:w w:val="105"/>
                <w:sz w:val="24"/>
                <w:szCs w:val="20"/>
              </w:rPr>
            </w:pPr>
            <w:r>
              <w:rPr>
                <w:rFonts w:hint="eastAsia" w:ascii="宋体" w:hAnsi="宋体"/>
                <w:color w:val="auto"/>
                <w:sz w:val="21"/>
                <w:szCs w:val="20"/>
              </w:rPr>
              <w:t>合计</w:t>
            </w:r>
          </w:p>
        </w:tc>
      </w:tr>
    </w:tbl>
    <w:p w14:paraId="1D3FE01B">
      <w:pPr>
        <w:spacing w:before="120" w:beforeLines="50"/>
        <w:rPr>
          <w:rFonts w:hint="eastAsia" w:asciiTheme="minorEastAsia" w:hAnsiTheme="minorEastAsia" w:eastAsiaTheme="minorEastAsia"/>
          <w:b/>
          <w:color w:val="auto"/>
          <w:sz w:val="24"/>
        </w:rPr>
      </w:pPr>
    </w:p>
    <w:p w14:paraId="796AE15D">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9.5 代表性论文（限</w:t>
      </w:r>
      <w:r>
        <w:rPr>
          <w:rFonts w:hint="eastAsia" w:asciiTheme="minorEastAsia" w:hAnsiTheme="minorEastAsia" w:eastAsiaTheme="minorEastAsia"/>
          <w:b/>
          <w:color w:val="auto"/>
          <w:sz w:val="24"/>
          <w:lang w:val="en-US" w:eastAsia="zh-CN"/>
        </w:rPr>
        <w:t>1</w:t>
      </w:r>
      <w:r>
        <w:rPr>
          <w:rFonts w:hint="eastAsia" w:asciiTheme="minorEastAsia" w:hAnsiTheme="minorEastAsia" w:eastAsiaTheme="minorEastAsia"/>
          <w:b/>
          <w:color w:val="auto"/>
          <w:sz w:val="24"/>
        </w:rPr>
        <w:t>0篇）收录引用情况检索报告(限1个)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184E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5ACF250E">
            <w:pPr>
              <w:keepNext w:val="0"/>
              <w:keepLines w:val="0"/>
              <w:suppressLineNumbers w:val="0"/>
              <w:spacing w:before="120" w:beforeLines="50" w:beforeAutospacing="0" w:after="0" w:afterAutospacing="0"/>
              <w:ind w:left="0" w:right="0"/>
              <w:rPr>
                <w:rFonts w:hint="default" w:ascii="宋体" w:hAnsi="宋体"/>
                <w:color w:val="auto"/>
                <w:szCs w:val="20"/>
              </w:rPr>
            </w:pPr>
            <w:r>
              <w:rPr>
                <w:rFonts w:hint="eastAsia" w:ascii="宋体" w:hAnsi="宋体"/>
                <w:color w:val="auto"/>
                <w:szCs w:val="20"/>
              </w:rPr>
              <w:t>序号</w:t>
            </w:r>
          </w:p>
        </w:tc>
        <w:tc>
          <w:tcPr>
            <w:tcW w:w="8646" w:type="dxa"/>
            <w:tcBorders>
              <w:right w:val="single" w:color="auto" w:sz="4" w:space="0"/>
            </w:tcBorders>
            <w:vAlign w:val="center"/>
          </w:tcPr>
          <w:p w14:paraId="323898D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检索机构名称</w:t>
            </w:r>
          </w:p>
        </w:tc>
      </w:tr>
      <w:tr w14:paraId="7A71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40FB480B">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r>
              <w:rPr>
                <w:rFonts w:hint="eastAsia" w:ascii="宋体" w:hAnsi="宋体"/>
                <w:color w:val="auto"/>
                <w:sz w:val="21"/>
                <w:szCs w:val="20"/>
              </w:rPr>
              <w:t>5-1</w:t>
            </w:r>
          </w:p>
        </w:tc>
        <w:tc>
          <w:tcPr>
            <w:tcW w:w="8646" w:type="dxa"/>
            <w:tcBorders>
              <w:right w:val="single" w:color="auto" w:sz="4" w:space="0"/>
            </w:tcBorders>
            <w:vAlign w:val="center"/>
          </w:tcPr>
          <w:p w14:paraId="30B36E94">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53D4F72E">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9.6 查新咨询报告（限1个）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443F2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10" w:type="dxa"/>
            <w:vAlign w:val="center"/>
          </w:tcPr>
          <w:p w14:paraId="2A787551">
            <w:pPr>
              <w:keepNext w:val="0"/>
              <w:keepLines w:val="0"/>
              <w:suppressLineNumbers w:val="0"/>
              <w:spacing w:before="120" w:beforeLines="50" w:beforeAutospacing="0" w:after="0" w:afterAutospacing="0"/>
              <w:ind w:left="0" w:right="0"/>
              <w:rPr>
                <w:rFonts w:hint="default" w:ascii="宋体" w:hAnsi="宋体"/>
                <w:color w:val="auto"/>
                <w:szCs w:val="20"/>
              </w:rPr>
            </w:pPr>
            <w:r>
              <w:rPr>
                <w:rFonts w:hint="eastAsia" w:ascii="宋体" w:hAnsi="宋体"/>
                <w:color w:val="auto"/>
                <w:szCs w:val="20"/>
              </w:rPr>
              <w:t>序号</w:t>
            </w:r>
          </w:p>
        </w:tc>
        <w:tc>
          <w:tcPr>
            <w:tcW w:w="8646" w:type="dxa"/>
            <w:tcBorders>
              <w:right w:val="single" w:color="auto" w:sz="4" w:space="0"/>
            </w:tcBorders>
            <w:vAlign w:val="center"/>
          </w:tcPr>
          <w:p w14:paraId="729DF819">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查新机构名称</w:t>
            </w:r>
          </w:p>
        </w:tc>
      </w:tr>
      <w:tr w14:paraId="6486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10" w:type="dxa"/>
            <w:vAlign w:val="center"/>
          </w:tcPr>
          <w:p w14:paraId="75993BB8">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r>
              <w:rPr>
                <w:rFonts w:hint="eastAsia" w:ascii="宋体" w:hAnsi="宋体"/>
                <w:color w:val="auto"/>
                <w:sz w:val="21"/>
                <w:szCs w:val="20"/>
              </w:rPr>
              <w:t>6-1</w:t>
            </w:r>
          </w:p>
        </w:tc>
        <w:tc>
          <w:tcPr>
            <w:tcW w:w="8646" w:type="dxa"/>
            <w:tcBorders>
              <w:right w:val="single" w:color="auto" w:sz="4" w:space="0"/>
            </w:tcBorders>
            <w:vAlign w:val="center"/>
          </w:tcPr>
          <w:p w14:paraId="22554E2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1D7ACFC8">
      <w:pPr>
        <w:spacing w:before="120" w:beforeLines="50"/>
        <w:rPr>
          <w:rFonts w:asciiTheme="minorEastAsia" w:hAnsiTheme="minorEastAsia" w:eastAsiaTheme="minorEastAsia"/>
          <w:b/>
          <w:color w:val="auto"/>
          <w:sz w:val="24"/>
        </w:rPr>
      </w:pPr>
    </w:p>
    <w:p w14:paraId="2AA2B708">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9.7科研基金、计划证明目录（限5个）</w:t>
      </w:r>
    </w:p>
    <w:tbl>
      <w:tblPr>
        <w:tblStyle w:val="31"/>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14:paraId="67785C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10" w:type="dxa"/>
            <w:vAlign w:val="center"/>
          </w:tcPr>
          <w:p w14:paraId="108F4E1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1842" w:type="dxa"/>
            <w:vAlign w:val="center"/>
          </w:tcPr>
          <w:p w14:paraId="61DAB54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基金种类</w:t>
            </w:r>
          </w:p>
        </w:tc>
        <w:tc>
          <w:tcPr>
            <w:tcW w:w="1843" w:type="dxa"/>
            <w:vAlign w:val="center"/>
          </w:tcPr>
          <w:p w14:paraId="1FA87309">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基金、计划名称</w:t>
            </w:r>
          </w:p>
        </w:tc>
        <w:tc>
          <w:tcPr>
            <w:tcW w:w="2410" w:type="dxa"/>
            <w:vAlign w:val="center"/>
          </w:tcPr>
          <w:p w14:paraId="122B0D4B">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具体项目名称</w:t>
            </w:r>
          </w:p>
        </w:tc>
        <w:tc>
          <w:tcPr>
            <w:tcW w:w="1417" w:type="dxa"/>
            <w:vAlign w:val="center"/>
          </w:tcPr>
          <w:p w14:paraId="00462651">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编号</w:t>
            </w:r>
          </w:p>
        </w:tc>
        <w:tc>
          <w:tcPr>
            <w:tcW w:w="1134" w:type="dxa"/>
          </w:tcPr>
          <w:p w14:paraId="3E9E90E6">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资助金额（万元）</w:t>
            </w:r>
          </w:p>
        </w:tc>
      </w:tr>
      <w:tr w14:paraId="493571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0" w:type="dxa"/>
            <w:vAlign w:val="center"/>
          </w:tcPr>
          <w:p w14:paraId="7DF83965">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7-1</w:t>
            </w:r>
          </w:p>
        </w:tc>
        <w:tc>
          <w:tcPr>
            <w:tcW w:w="1842" w:type="dxa"/>
            <w:vAlign w:val="center"/>
          </w:tcPr>
          <w:p w14:paraId="30793C18">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843" w:type="dxa"/>
            <w:vAlign w:val="center"/>
          </w:tcPr>
          <w:p w14:paraId="43EDC112">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2410" w:type="dxa"/>
            <w:vAlign w:val="center"/>
          </w:tcPr>
          <w:p w14:paraId="0AC9A55F">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417" w:type="dxa"/>
            <w:vAlign w:val="center"/>
          </w:tcPr>
          <w:p w14:paraId="6326CD75">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134" w:type="dxa"/>
          </w:tcPr>
          <w:p w14:paraId="091C17D0">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r>
      <w:tr w14:paraId="1FF22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10" w:type="dxa"/>
            <w:vAlign w:val="center"/>
          </w:tcPr>
          <w:p w14:paraId="3DD9B846">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7-2</w:t>
            </w:r>
          </w:p>
        </w:tc>
        <w:tc>
          <w:tcPr>
            <w:tcW w:w="1842" w:type="dxa"/>
            <w:vAlign w:val="center"/>
          </w:tcPr>
          <w:p w14:paraId="2904B409">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843" w:type="dxa"/>
            <w:vAlign w:val="center"/>
          </w:tcPr>
          <w:p w14:paraId="51BA6243">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2410" w:type="dxa"/>
            <w:vAlign w:val="center"/>
          </w:tcPr>
          <w:p w14:paraId="046A6B09">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417" w:type="dxa"/>
            <w:vAlign w:val="center"/>
          </w:tcPr>
          <w:p w14:paraId="21A0A040">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134" w:type="dxa"/>
          </w:tcPr>
          <w:p w14:paraId="119F5F7F">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r>
      <w:tr w14:paraId="2FE055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10" w:type="dxa"/>
            <w:vAlign w:val="center"/>
          </w:tcPr>
          <w:p w14:paraId="25578B45">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7-3</w:t>
            </w:r>
          </w:p>
        </w:tc>
        <w:tc>
          <w:tcPr>
            <w:tcW w:w="1842" w:type="dxa"/>
            <w:vAlign w:val="center"/>
          </w:tcPr>
          <w:p w14:paraId="4F4567A3">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843" w:type="dxa"/>
            <w:vAlign w:val="center"/>
          </w:tcPr>
          <w:p w14:paraId="6632BDFE">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2410" w:type="dxa"/>
            <w:vAlign w:val="center"/>
          </w:tcPr>
          <w:p w14:paraId="02DD6522">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417" w:type="dxa"/>
            <w:vAlign w:val="center"/>
          </w:tcPr>
          <w:p w14:paraId="4A7C93BE">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134" w:type="dxa"/>
          </w:tcPr>
          <w:p w14:paraId="0F179BB0">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r>
    </w:tbl>
    <w:p w14:paraId="7D31DF1E">
      <w:pPr>
        <w:spacing w:before="120" w:beforeLines="50"/>
        <w:rPr>
          <w:rFonts w:hint="eastAsia" w:asciiTheme="minorEastAsia" w:hAnsiTheme="minorEastAsia" w:eastAsiaTheme="minorEastAsia"/>
          <w:b/>
          <w:color w:val="auto"/>
          <w:sz w:val="24"/>
        </w:rPr>
      </w:pPr>
    </w:p>
    <w:p w14:paraId="41E0B03B">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9.8曾获科技奖励证明目录（限5个）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709"/>
        <w:gridCol w:w="3118"/>
        <w:gridCol w:w="851"/>
        <w:gridCol w:w="1842"/>
      </w:tblGrid>
      <w:tr w14:paraId="538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A9EE5ED">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2126" w:type="dxa"/>
            <w:vAlign w:val="center"/>
          </w:tcPr>
          <w:p w14:paraId="79D86AB6">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奖励种类</w:t>
            </w:r>
          </w:p>
        </w:tc>
        <w:tc>
          <w:tcPr>
            <w:tcW w:w="709" w:type="dxa"/>
            <w:vAlign w:val="center"/>
          </w:tcPr>
          <w:p w14:paraId="47C1646D">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获奖</w:t>
            </w:r>
          </w:p>
          <w:p w14:paraId="37635710">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时间</w:t>
            </w:r>
          </w:p>
        </w:tc>
        <w:tc>
          <w:tcPr>
            <w:tcW w:w="3118" w:type="dxa"/>
            <w:vAlign w:val="center"/>
          </w:tcPr>
          <w:p w14:paraId="27C96F2D">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获奖项目名称</w:t>
            </w:r>
          </w:p>
        </w:tc>
        <w:tc>
          <w:tcPr>
            <w:tcW w:w="851" w:type="dxa"/>
            <w:vAlign w:val="center"/>
          </w:tcPr>
          <w:p w14:paraId="2CD2843F">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获奖</w:t>
            </w:r>
          </w:p>
          <w:p w14:paraId="15263EED">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等级</w:t>
            </w:r>
          </w:p>
        </w:tc>
        <w:tc>
          <w:tcPr>
            <w:tcW w:w="1842" w:type="dxa"/>
            <w:vAlign w:val="center"/>
          </w:tcPr>
          <w:p w14:paraId="03BF3E0C">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授奖部门（单位）</w:t>
            </w:r>
          </w:p>
        </w:tc>
      </w:tr>
      <w:tr w14:paraId="46B7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143AF1DC">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8-1</w:t>
            </w:r>
          </w:p>
        </w:tc>
        <w:tc>
          <w:tcPr>
            <w:tcW w:w="2126" w:type="dxa"/>
            <w:vAlign w:val="center"/>
          </w:tcPr>
          <w:p w14:paraId="4A0F2E2A">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709" w:type="dxa"/>
            <w:vAlign w:val="center"/>
          </w:tcPr>
          <w:p w14:paraId="17EA4721">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3118" w:type="dxa"/>
            <w:vAlign w:val="center"/>
          </w:tcPr>
          <w:p w14:paraId="23102EC0">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851" w:type="dxa"/>
            <w:vAlign w:val="center"/>
          </w:tcPr>
          <w:p w14:paraId="4F6DD360">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1842" w:type="dxa"/>
            <w:vAlign w:val="center"/>
          </w:tcPr>
          <w:p w14:paraId="1ADE8858">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5A8C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7E67111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8-2</w:t>
            </w:r>
          </w:p>
        </w:tc>
        <w:tc>
          <w:tcPr>
            <w:tcW w:w="2126" w:type="dxa"/>
            <w:vAlign w:val="center"/>
          </w:tcPr>
          <w:p w14:paraId="6EA98DE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709" w:type="dxa"/>
            <w:vAlign w:val="center"/>
          </w:tcPr>
          <w:p w14:paraId="4FB00CB5">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3118" w:type="dxa"/>
            <w:vAlign w:val="center"/>
          </w:tcPr>
          <w:p w14:paraId="788AF81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851" w:type="dxa"/>
            <w:vAlign w:val="center"/>
          </w:tcPr>
          <w:p w14:paraId="17C60BD0">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1842" w:type="dxa"/>
            <w:vAlign w:val="center"/>
          </w:tcPr>
          <w:p w14:paraId="6A959EC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127C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D2B42E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8-3</w:t>
            </w:r>
          </w:p>
        </w:tc>
        <w:tc>
          <w:tcPr>
            <w:tcW w:w="2126" w:type="dxa"/>
            <w:vAlign w:val="center"/>
          </w:tcPr>
          <w:p w14:paraId="3C736D1D">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709" w:type="dxa"/>
            <w:vAlign w:val="center"/>
          </w:tcPr>
          <w:p w14:paraId="42EC5E49">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3118" w:type="dxa"/>
            <w:vAlign w:val="center"/>
          </w:tcPr>
          <w:p w14:paraId="6D16E4F2">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851" w:type="dxa"/>
            <w:vAlign w:val="center"/>
          </w:tcPr>
          <w:p w14:paraId="6B2A0AA2">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1842" w:type="dxa"/>
            <w:vAlign w:val="center"/>
          </w:tcPr>
          <w:p w14:paraId="6B99E97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bl>
    <w:p w14:paraId="169974CF">
      <w:pPr>
        <w:rPr>
          <w:rFonts w:hint="eastAsia" w:asciiTheme="minorEastAsia" w:hAnsiTheme="minorEastAsia" w:eastAsiaTheme="minorEastAsia"/>
          <w:b/>
          <w:color w:val="auto"/>
          <w:sz w:val="24"/>
        </w:rPr>
      </w:pPr>
    </w:p>
    <w:p w14:paraId="4D7D052D">
      <w:pPr>
        <w:spacing w:before="120" w:beforeLines="50"/>
        <w:rPr>
          <w:rFonts w:hint="eastAsia"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9.</w:t>
      </w:r>
      <w:r>
        <w:rPr>
          <w:rFonts w:hint="eastAsia" w:asciiTheme="minorEastAsia" w:hAnsiTheme="minorEastAsia" w:eastAsiaTheme="minorEastAsia"/>
          <w:b/>
          <w:color w:val="auto"/>
          <w:sz w:val="24"/>
          <w:lang w:val="en-US" w:eastAsia="zh-CN"/>
        </w:rPr>
        <w:t>9 代表性论文专著被他人引用情况目录（限10篇）</w:t>
      </w:r>
    </w:p>
    <w:tbl>
      <w:tblPr>
        <w:tblStyle w:val="3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099"/>
        <w:gridCol w:w="2991"/>
        <w:gridCol w:w="1743"/>
        <w:gridCol w:w="1834"/>
      </w:tblGrid>
      <w:tr w14:paraId="4B1F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14:paraId="7EA58B46">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序号</w:t>
            </w:r>
          </w:p>
        </w:tc>
        <w:tc>
          <w:tcPr>
            <w:tcW w:w="2099" w:type="dxa"/>
            <w:vAlign w:val="center"/>
          </w:tcPr>
          <w:p w14:paraId="242CE4D6">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被引代表性论文专著序号</w:t>
            </w:r>
          </w:p>
        </w:tc>
        <w:tc>
          <w:tcPr>
            <w:tcW w:w="2991" w:type="dxa"/>
            <w:vAlign w:val="center"/>
          </w:tcPr>
          <w:p w14:paraId="3464E009">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引文名称/作者</w:t>
            </w:r>
          </w:p>
        </w:tc>
        <w:tc>
          <w:tcPr>
            <w:tcW w:w="1743" w:type="dxa"/>
            <w:vAlign w:val="center"/>
          </w:tcPr>
          <w:p w14:paraId="6ED439F4">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引文刊名/</w:t>
            </w:r>
            <w:r>
              <w:rPr>
                <w:rFonts w:hint="eastAsia" w:ascii="宋体" w:hAnsi="宋体" w:eastAsia="宋体" w:cs="宋体"/>
                <w:color w:val="auto"/>
                <w:kern w:val="2"/>
                <w:sz w:val="21"/>
                <w:szCs w:val="28"/>
                <w:lang w:val="en-US" w:eastAsia="zh-CN" w:bidi="ar"/>
              </w:rPr>
              <w:t>影响因子</w:t>
            </w:r>
          </w:p>
        </w:tc>
        <w:tc>
          <w:tcPr>
            <w:tcW w:w="1834" w:type="dxa"/>
            <w:vAlign w:val="center"/>
          </w:tcPr>
          <w:p w14:paraId="62170523">
            <w:pPr>
              <w:pStyle w:val="28"/>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引文发表时间</w:t>
            </w:r>
          </w:p>
          <w:p w14:paraId="752DD87B">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（年 月 日）</w:t>
            </w:r>
          </w:p>
        </w:tc>
      </w:tr>
      <w:tr w14:paraId="2BCB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1" w:type="dxa"/>
          </w:tcPr>
          <w:p w14:paraId="0DB10BF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9</w:t>
            </w:r>
            <w:r>
              <w:rPr>
                <w:rFonts w:hint="eastAsia" w:ascii="宋体" w:hAnsi="宋体"/>
                <w:color w:val="auto"/>
                <w:sz w:val="21"/>
                <w:szCs w:val="20"/>
              </w:rPr>
              <w:t>-1</w:t>
            </w:r>
          </w:p>
        </w:tc>
        <w:tc>
          <w:tcPr>
            <w:tcW w:w="2099" w:type="dxa"/>
          </w:tcPr>
          <w:p w14:paraId="766B7F21">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2991" w:type="dxa"/>
          </w:tcPr>
          <w:p w14:paraId="35560C5D">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43" w:type="dxa"/>
          </w:tcPr>
          <w:p w14:paraId="615882A9">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834" w:type="dxa"/>
          </w:tcPr>
          <w:p w14:paraId="46881314">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07D6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1" w:type="dxa"/>
          </w:tcPr>
          <w:p w14:paraId="7A9EF43B">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9</w:t>
            </w:r>
            <w:r>
              <w:rPr>
                <w:rFonts w:hint="eastAsia" w:ascii="宋体" w:hAnsi="宋体"/>
                <w:color w:val="auto"/>
                <w:sz w:val="21"/>
                <w:szCs w:val="20"/>
              </w:rPr>
              <w:t>-2</w:t>
            </w:r>
          </w:p>
        </w:tc>
        <w:tc>
          <w:tcPr>
            <w:tcW w:w="2099" w:type="dxa"/>
          </w:tcPr>
          <w:p w14:paraId="110FC85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2991" w:type="dxa"/>
          </w:tcPr>
          <w:p w14:paraId="1D4F0836">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43" w:type="dxa"/>
          </w:tcPr>
          <w:p w14:paraId="3681FC14">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834" w:type="dxa"/>
          </w:tcPr>
          <w:p w14:paraId="5EB1071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bl>
    <w:p w14:paraId="2F5338E9">
      <w:pPr>
        <w:rPr>
          <w:rFonts w:hint="eastAsia" w:asciiTheme="minorEastAsia" w:hAnsiTheme="minorEastAsia" w:eastAsiaTheme="minorEastAsia"/>
          <w:b/>
          <w:color w:val="auto"/>
          <w:sz w:val="24"/>
          <w:lang w:val="en-US" w:eastAsia="zh-CN"/>
        </w:rPr>
      </w:pPr>
    </w:p>
    <w:p w14:paraId="1A43B123">
      <w:pPr>
        <w:rPr>
          <w:rFonts w:hint="eastAsia" w:asciiTheme="minorEastAsia" w:hAnsiTheme="minorEastAsia" w:eastAsiaTheme="minorEastAsia"/>
          <w:b/>
          <w:color w:val="auto"/>
          <w:sz w:val="24"/>
          <w:lang w:val="en-US" w:eastAsia="zh-CN"/>
        </w:rPr>
      </w:pPr>
    </w:p>
    <w:p w14:paraId="6106643E">
      <w:pPr>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9</w:t>
      </w: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10 完成人合作关系说明及情况汇总表</w:t>
      </w:r>
      <w:r>
        <w:rPr>
          <w:rFonts w:hint="eastAsia" w:asciiTheme="minorEastAsia" w:hAnsiTheme="minorEastAsia" w:eastAsiaTheme="minorEastAsia"/>
          <w:b/>
          <w:color w:val="auto"/>
          <w:sz w:val="24"/>
        </w:rPr>
        <w:t>（限1个）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5AB6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14:paraId="5B5966F5">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6237" w:type="dxa"/>
            <w:vAlign w:val="center"/>
          </w:tcPr>
          <w:p w14:paraId="414CBC4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完成人合作关系说明文件名</w:t>
            </w:r>
          </w:p>
        </w:tc>
        <w:tc>
          <w:tcPr>
            <w:tcW w:w="2409" w:type="dxa"/>
            <w:vAlign w:val="center"/>
          </w:tcPr>
          <w:p w14:paraId="2521597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备注</w:t>
            </w:r>
          </w:p>
        </w:tc>
      </w:tr>
      <w:tr w14:paraId="6B87D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6114DEEC">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10</w:t>
            </w:r>
            <w:r>
              <w:rPr>
                <w:rFonts w:hint="eastAsia" w:ascii="宋体" w:hAnsi="宋体"/>
                <w:color w:val="auto"/>
                <w:sz w:val="21"/>
                <w:szCs w:val="20"/>
              </w:rPr>
              <w:t>-1</w:t>
            </w:r>
          </w:p>
        </w:tc>
        <w:tc>
          <w:tcPr>
            <w:tcW w:w="6237" w:type="dxa"/>
          </w:tcPr>
          <w:p w14:paraId="292F877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2409" w:type="dxa"/>
          </w:tcPr>
          <w:p w14:paraId="094F145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3ED4E58C">
      <w:pPr>
        <w:spacing w:before="120" w:beforeLines="50"/>
        <w:rPr>
          <w:rFonts w:hint="eastAsia" w:asciiTheme="minorEastAsia" w:hAnsiTheme="minorEastAsia" w:eastAsiaTheme="minorEastAsia"/>
          <w:b/>
          <w:color w:val="auto"/>
          <w:sz w:val="24"/>
        </w:rPr>
      </w:pPr>
    </w:p>
    <w:p w14:paraId="2EBBD4A4">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w:t>
      </w:r>
      <w:r>
        <w:rPr>
          <w:rFonts w:hint="eastAsia" w:asciiTheme="minorEastAsia" w:hAnsiTheme="minorEastAsia" w:eastAsiaTheme="minorEastAsia"/>
          <w:b/>
          <w:color w:val="auto"/>
          <w:sz w:val="24"/>
          <w:lang w:val="en-US" w:eastAsia="zh-CN"/>
        </w:rPr>
        <w:t>11</w:t>
      </w:r>
      <w:r>
        <w:rPr>
          <w:rFonts w:hint="eastAsia" w:asciiTheme="minorEastAsia" w:hAnsiTheme="minorEastAsia" w:eastAsiaTheme="minorEastAsia"/>
          <w:b/>
          <w:color w:val="auto"/>
          <w:sz w:val="24"/>
        </w:rPr>
        <w:t>其他证明目录（限20个）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3628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4629CE2D">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8646" w:type="dxa"/>
          </w:tcPr>
          <w:p w14:paraId="07B1E81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证明简要描述</w:t>
            </w:r>
          </w:p>
        </w:tc>
      </w:tr>
      <w:tr w14:paraId="4CEFE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7C1312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11</w:t>
            </w:r>
            <w:r>
              <w:rPr>
                <w:rFonts w:hint="eastAsia" w:ascii="宋体" w:hAnsi="宋体"/>
                <w:color w:val="auto"/>
                <w:sz w:val="21"/>
                <w:szCs w:val="20"/>
              </w:rPr>
              <w:t>-1</w:t>
            </w:r>
          </w:p>
        </w:tc>
        <w:tc>
          <w:tcPr>
            <w:tcW w:w="8646" w:type="dxa"/>
          </w:tcPr>
          <w:p w14:paraId="3EE3196C">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0AB0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5C2DACB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11</w:t>
            </w:r>
            <w:r>
              <w:rPr>
                <w:rFonts w:hint="eastAsia" w:ascii="宋体" w:hAnsi="宋体"/>
                <w:color w:val="auto"/>
                <w:sz w:val="21"/>
                <w:szCs w:val="20"/>
              </w:rPr>
              <w:t>-2</w:t>
            </w:r>
          </w:p>
        </w:tc>
        <w:tc>
          <w:tcPr>
            <w:tcW w:w="8646" w:type="dxa"/>
          </w:tcPr>
          <w:p w14:paraId="1E87ED16">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574DB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014F14D1">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11</w:t>
            </w:r>
            <w:r>
              <w:rPr>
                <w:rFonts w:hint="eastAsia" w:ascii="宋体" w:hAnsi="宋体"/>
                <w:color w:val="auto"/>
                <w:sz w:val="21"/>
                <w:szCs w:val="20"/>
              </w:rPr>
              <w:t>-3</w:t>
            </w:r>
          </w:p>
        </w:tc>
        <w:tc>
          <w:tcPr>
            <w:tcW w:w="8646" w:type="dxa"/>
          </w:tcPr>
          <w:p w14:paraId="03488A25">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bl>
    <w:p w14:paraId="2C604CEA">
      <w:pPr>
        <w:widowControl/>
        <w:rPr>
          <w:rFonts w:ascii="黑体" w:hAnsi="黑体" w:eastAsia="黑体"/>
          <w:color w:val="auto"/>
          <w:sz w:val="30"/>
          <w:szCs w:val="30"/>
        </w:rPr>
      </w:pPr>
    </w:p>
    <w:p w14:paraId="687557A8">
      <w:pPr>
        <w:widowControl/>
        <w:jc w:val="center"/>
        <w:rPr>
          <w:rFonts w:ascii="黑体" w:hAnsi="黑体" w:eastAsia="黑体"/>
          <w:color w:val="auto"/>
          <w:sz w:val="30"/>
          <w:szCs w:val="30"/>
        </w:rPr>
      </w:pPr>
      <w:r>
        <w:rPr>
          <w:rFonts w:hint="eastAsia" w:ascii="黑体" w:hAnsi="黑体" w:eastAsia="黑体"/>
          <w:color w:val="auto"/>
          <w:sz w:val="30"/>
          <w:szCs w:val="30"/>
        </w:rPr>
        <w:t>十、诚信承诺书</w:t>
      </w:r>
    </w:p>
    <w:p w14:paraId="5665528A">
      <w:pPr>
        <w:spacing w:before="240" w:beforeLines="100"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本项目自愿参加中国抗癌协会科技奖评审，项目第一完成人和项目第一完成单位代表所有项目完成人及完成单位做出如下承诺：</w:t>
      </w:r>
    </w:p>
    <w:p w14:paraId="7445E264">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1.本推荐书严格按照中国抗癌协会科技奖有关规定和中国抗癌协会对推荐工作的具体要求填写，保证所提交的材料真实、完整、准确、有效，</w:t>
      </w:r>
      <w:r>
        <w:rPr>
          <w:rFonts w:hint="eastAsia" w:ascii="宋体" w:hAnsi="宋体" w:eastAsia="宋体" w:cs="宋体"/>
          <w:b w:val="0"/>
          <w:bCs w:val="0"/>
          <w:color w:val="auto"/>
          <w:sz w:val="24"/>
          <w:szCs w:val="24"/>
        </w:rPr>
        <w:t>不存在任何违反《中华人民共和国保守国家秘密法》和《科学技术保密规定》等相关法律法规及侵犯他人知识产权的情形，提交的代表性论文不包含已经被撤稿的论文，也不存在图片误用等其他影响论文质量的情况。</w:t>
      </w:r>
      <w:r>
        <w:rPr>
          <w:rFonts w:hint="eastAsia" w:asciiTheme="minorEastAsia" w:hAnsiTheme="minorEastAsia"/>
          <w:color w:val="auto"/>
          <w:sz w:val="24"/>
          <w:szCs w:val="24"/>
        </w:rPr>
        <w:t>所涉及的科学研究行为均符合《医学科研诚信和相关行为规范》</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不存在科研不诚信的行为。</w:t>
      </w:r>
    </w:p>
    <w:p w14:paraId="2B281261">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2.所提交的纸版推荐材料和电子版推荐材料内容一致。</w:t>
      </w:r>
    </w:p>
    <w:p w14:paraId="5D884510">
      <w:pPr>
        <w:spacing w:line="60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3.本推荐书所提交的论文及知识产权等材料，均已征得未列入项目主要完成人的作者、权利人（发明人）或设计人的知情同意并留存相应证明材料备查。知情同意内容包括（1）论文、知识产权用于申报推荐202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中国抗癌协会</w:t>
      </w:r>
      <w:r>
        <w:rPr>
          <w:rFonts w:hint="eastAsia" w:asciiTheme="minorEastAsia" w:hAnsiTheme="minorEastAsia"/>
          <w:color w:val="auto"/>
          <w:sz w:val="24"/>
          <w:szCs w:val="24"/>
        </w:rPr>
        <w:t>科技奖，该作者、权利人（发明人）或设计人未列入项目主要完成人；（2）</w:t>
      </w:r>
      <w:r>
        <w:rPr>
          <w:rFonts w:hint="eastAsia" w:asciiTheme="minorEastAsia" w:hAnsiTheme="minorEastAsia"/>
          <w:color w:val="auto"/>
          <w:sz w:val="24"/>
          <w:szCs w:val="24"/>
          <w:lang w:val="en-US" w:eastAsia="zh-CN"/>
        </w:rPr>
        <w:t>中国抗癌协会</w:t>
      </w:r>
      <w:r>
        <w:rPr>
          <w:rFonts w:hint="eastAsia" w:asciiTheme="minorEastAsia" w:hAnsiTheme="minorEastAsia"/>
          <w:color w:val="auto"/>
          <w:sz w:val="24"/>
          <w:szCs w:val="24"/>
        </w:rPr>
        <w:t>科技奖获奖项目所用论文、知识产权不能再次参评该奖。因未如实告知上述情况而引起争议，且不能提供相应存档备查的证据，愿意承担相应责任。</w:t>
      </w:r>
      <w:r>
        <w:rPr>
          <w:rFonts w:hint="eastAsia" w:asciiTheme="minorEastAsia" w:hAnsiTheme="minorEastAsia"/>
          <w:color w:val="auto"/>
          <w:sz w:val="24"/>
          <w:szCs w:val="24"/>
          <w:lang w:val="en-US" w:eastAsia="zh-CN"/>
        </w:rPr>
        <w:t xml:space="preserve"> </w:t>
      </w:r>
    </w:p>
    <w:p w14:paraId="787988EC">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本推荐书所提交的相关证明材料（包括专利、论文、著作、应用证明、国家法律法规要求审批的批准文件等）均未在国家科学技术奖和中国抗癌协会科技奖获奖项目中使用过，也未在本年中国抗癌协会科技奖其他推荐项目中使用。</w:t>
      </w:r>
    </w:p>
    <w:p w14:paraId="37879022">
      <w:pPr>
        <w:spacing w:line="60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5.遵守《中国抗癌协会科技奖章程》《中国抗癌协会科技奖励办法》等有关规定。</w:t>
      </w:r>
    </w:p>
    <w:p w14:paraId="11F235AF">
      <w:pPr>
        <w:spacing w:line="600" w:lineRule="exact"/>
        <w:ind w:firstLine="480" w:firstLineChars="200"/>
        <w:rPr>
          <w:rFonts w:hint="eastAsia" w:asciiTheme="minorEastAsia" w:hAnsiTheme="minorEastAsia"/>
          <w:color w:val="auto"/>
          <w:sz w:val="24"/>
          <w:szCs w:val="24"/>
        </w:rPr>
      </w:pPr>
    </w:p>
    <w:p w14:paraId="1883B018">
      <w:pPr>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 xml:space="preserve">                      项目第一完成人（签字）：</w:t>
      </w:r>
    </w:p>
    <w:p w14:paraId="06E4DEB9">
      <w:pPr>
        <w:spacing w:line="360" w:lineRule="auto"/>
        <w:ind w:firstLine="420"/>
        <w:jc w:val="center"/>
        <w:rPr>
          <w:rFonts w:asciiTheme="minorEastAsia" w:hAnsiTheme="minorEastAsia"/>
          <w:color w:val="auto"/>
          <w:sz w:val="24"/>
          <w:szCs w:val="24"/>
        </w:rPr>
      </w:pPr>
      <w:r>
        <w:rPr>
          <w:rFonts w:hint="eastAsia" w:asciiTheme="minorEastAsia" w:hAnsiTheme="minorEastAsia"/>
          <w:color w:val="auto"/>
          <w:sz w:val="24"/>
          <w:szCs w:val="24"/>
        </w:rPr>
        <w:t>项目第一完成单位（公章）：</w:t>
      </w:r>
      <w:r>
        <w:rPr>
          <w:rFonts w:asciiTheme="minorEastAsia" w:hAnsiTheme="minorEastAsia"/>
          <w:color w:val="auto"/>
          <w:sz w:val="24"/>
          <w:szCs w:val="24"/>
        </w:rPr>
        <w:br w:type="textWrapping"/>
      </w:r>
    </w:p>
    <w:p w14:paraId="7A51896F">
      <w:pPr>
        <w:spacing w:line="360" w:lineRule="auto"/>
        <w:jc w:val="center"/>
        <w:rPr>
          <w:rFonts w:ascii="黑体" w:hAnsi="黑体" w:eastAsia="黑体"/>
          <w:color w:val="auto"/>
          <w:sz w:val="30"/>
          <w:szCs w:val="30"/>
        </w:rPr>
      </w:pPr>
      <w:r>
        <w:rPr>
          <w:rFonts w:hint="eastAsia" w:ascii="黑体" w:hAnsi="黑体" w:eastAsia="黑体"/>
          <w:color w:val="auto"/>
          <w:sz w:val="30"/>
          <w:szCs w:val="30"/>
        </w:rPr>
        <w:t>十一、附件</w:t>
      </w:r>
    </w:p>
    <w:p w14:paraId="1E257BDD">
      <w:pPr>
        <w:spacing w:before="240" w:beforeLines="100" w:line="360" w:lineRule="auto"/>
        <w:rPr>
          <w:rFonts w:ascii="黑体" w:hAnsi="黑体" w:eastAsia="黑体"/>
          <w:color w:val="auto"/>
          <w:sz w:val="24"/>
          <w:szCs w:val="24"/>
        </w:rPr>
      </w:pPr>
      <w:r>
        <w:rPr>
          <w:rFonts w:hint="eastAsia" w:ascii="黑体" w:hAnsi="黑体" w:eastAsia="黑体"/>
          <w:color w:val="auto"/>
          <w:sz w:val="24"/>
          <w:szCs w:val="24"/>
        </w:rPr>
        <w:t>附件请按如下顺序排列</w:t>
      </w:r>
    </w:p>
    <w:p w14:paraId="6361B1F2">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1.知识产权证明</w:t>
      </w:r>
    </w:p>
    <w:p w14:paraId="16B4E5B8">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2.国家法律法规要求审批的批准文件</w:t>
      </w:r>
    </w:p>
    <w:p w14:paraId="1A1B254F">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3.应用证明</w:t>
      </w:r>
    </w:p>
    <w:p w14:paraId="1E2CFB2B">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4.代表性论文</w:t>
      </w:r>
    </w:p>
    <w:p w14:paraId="0B85B110">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5.代表性论文收录引用情况检索报告</w:t>
      </w:r>
    </w:p>
    <w:p w14:paraId="710CF468">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6.查新咨询报告</w:t>
      </w:r>
    </w:p>
    <w:p w14:paraId="42796958">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7.科研基金、计划证明</w:t>
      </w:r>
    </w:p>
    <w:p w14:paraId="7E9D24B9">
      <w:pPr>
        <w:spacing w:before="120" w:before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曾获科技奖励证明</w:t>
      </w:r>
    </w:p>
    <w:p w14:paraId="3130289D">
      <w:pPr>
        <w:spacing w:before="120" w:beforeLines="50" w:line="360" w:lineRule="auto"/>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9.他人引用代表性引文</w:t>
      </w:r>
    </w:p>
    <w:p w14:paraId="27181B2C">
      <w:pPr>
        <w:spacing w:before="120" w:beforeLines="50" w:line="360" w:lineRule="auto"/>
        <w:jc w:val="left"/>
        <w:rPr>
          <w:rFonts w:hint="default" w:eastAsia="宋体"/>
          <w:color w:val="auto"/>
          <w:lang w:val="en-US" w:eastAsia="zh-CN"/>
        </w:rPr>
      </w:pPr>
      <w:r>
        <w:rPr>
          <w:rFonts w:hint="eastAsia" w:asciiTheme="minorEastAsia" w:hAnsiTheme="minorEastAsia" w:eastAsiaTheme="minorEastAsia"/>
          <w:color w:val="auto"/>
          <w:sz w:val="24"/>
          <w:szCs w:val="24"/>
          <w:lang w:val="en-US" w:eastAsia="zh-CN"/>
        </w:rPr>
        <w:t>10.完成人合作关系说明及情况汇总表（模板附后）</w:t>
      </w:r>
    </w:p>
    <w:p w14:paraId="61CAAFEB">
      <w:pPr>
        <w:spacing w:before="120" w:before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.其他证明</w:t>
      </w:r>
    </w:p>
    <w:p w14:paraId="39E4C37F">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.科普作品</w:t>
      </w:r>
    </w:p>
    <w:p w14:paraId="565276F1">
      <w:pPr>
        <w:spacing w:before="120" w:beforeLines="50" w:line="360" w:lineRule="auto"/>
        <w:jc w:val="left"/>
        <w:rPr>
          <w:rFonts w:asciiTheme="minorEastAsia" w:hAnsiTheme="minorEastAsia" w:eastAsiaTheme="minorEastAsia"/>
          <w:color w:val="auto"/>
          <w:sz w:val="24"/>
          <w:szCs w:val="24"/>
        </w:rPr>
      </w:pPr>
    </w:p>
    <w:p w14:paraId="7125D12D">
      <w:pPr>
        <w:spacing w:before="120" w:beforeLines="50" w:line="360" w:lineRule="auto"/>
        <w:jc w:val="left"/>
        <w:rPr>
          <w:rFonts w:asciiTheme="minorEastAsia" w:hAnsiTheme="minorEastAsia" w:eastAsiaTheme="minorEastAsia"/>
          <w:color w:val="auto"/>
          <w:sz w:val="24"/>
          <w:szCs w:val="24"/>
        </w:rPr>
      </w:pPr>
    </w:p>
    <w:p w14:paraId="0479242C">
      <w:pPr>
        <w:spacing w:before="120" w:beforeLines="50" w:line="360" w:lineRule="auto"/>
        <w:jc w:val="left"/>
        <w:rPr>
          <w:rFonts w:asciiTheme="minorEastAsia" w:hAnsiTheme="minorEastAsia" w:eastAsiaTheme="minorEastAsia"/>
          <w:color w:val="auto"/>
          <w:sz w:val="24"/>
          <w:szCs w:val="24"/>
        </w:rPr>
      </w:pPr>
    </w:p>
    <w:p w14:paraId="419A959B">
      <w:pPr>
        <w:spacing w:before="120" w:beforeLines="50" w:line="360" w:lineRule="auto"/>
        <w:jc w:val="left"/>
        <w:rPr>
          <w:rFonts w:asciiTheme="minorEastAsia" w:hAnsiTheme="minorEastAsia" w:eastAsiaTheme="minorEastAsia"/>
          <w:color w:val="auto"/>
          <w:sz w:val="24"/>
          <w:szCs w:val="24"/>
        </w:rPr>
      </w:pPr>
    </w:p>
    <w:p w14:paraId="588DBD65">
      <w:pPr>
        <w:spacing w:before="120" w:beforeLines="50" w:line="360" w:lineRule="auto"/>
        <w:jc w:val="left"/>
        <w:rPr>
          <w:rFonts w:asciiTheme="minorEastAsia" w:hAnsiTheme="minorEastAsia" w:eastAsiaTheme="minorEastAsia"/>
          <w:color w:val="auto"/>
          <w:sz w:val="24"/>
          <w:szCs w:val="24"/>
        </w:rPr>
      </w:pPr>
    </w:p>
    <w:p w14:paraId="73F4C6EF">
      <w:pPr>
        <w:spacing w:before="120" w:beforeLines="50" w:line="360" w:lineRule="auto"/>
        <w:jc w:val="left"/>
        <w:rPr>
          <w:rFonts w:asciiTheme="minorEastAsia" w:hAnsiTheme="minorEastAsia" w:eastAsiaTheme="minorEastAsia"/>
          <w:color w:val="auto"/>
          <w:sz w:val="24"/>
          <w:szCs w:val="24"/>
        </w:rPr>
      </w:pPr>
    </w:p>
    <w:p w14:paraId="707CB5F8">
      <w:pPr>
        <w:spacing w:before="120" w:beforeLines="50" w:line="360" w:lineRule="auto"/>
        <w:jc w:val="left"/>
        <w:rPr>
          <w:rFonts w:asciiTheme="minorEastAsia" w:hAnsiTheme="minorEastAsia" w:eastAsiaTheme="minorEastAsia"/>
          <w:color w:val="auto"/>
          <w:sz w:val="24"/>
          <w:szCs w:val="24"/>
        </w:rPr>
      </w:pPr>
    </w:p>
    <w:p w14:paraId="11912D0A">
      <w:pPr>
        <w:spacing w:before="120" w:beforeLines="50" w:line="360" w:lineRule="auto"/>
        <w:jc w:val="left"/>
        <w:rPr>
          <w:rFonts w:asciiTheme="minorEastAsia" w:hAnsiTheme="minorEastAsia" w:eastAsiaTheme="minorEastAsia"/>
          <w:color w:val="auto"/>
          <w:sz w:val="24"/>
          <w:szCs w:val="24"/>
        </w:rPr>
      </w:pPr>
    </w:p>
    <w:p w14:paraId="537682BF">
      <w:pPr>
        <w:rPr>
          <w:color w:val="auto"/>
        </w:rPr>
      </w:pPr>
      <w:bookmarkStart w:id="11" w:name="_Toc500165614"/>
      <w:bookmarkStart w:id="12" w:name="_Toc505367026"/>
    </w:p>
    <w:bookmarkEnd w:id="11"/>
    <w:bookmarkEnd w:id="12"/>
    <w:p w14:paraId="5F7B81CD">
      <w:pPr>
        <w:pStyle w:val="2"/>
        <w:spacing w:before="240" w:after="120"/>
        <w:rPr>
          <w:color w:val="auto"/>
          <w:sz w:val="36"/>
          <w:szCs w:val="36"/>
        </w:rPr>
      </w:pPr>
      <w:bookmarkStart w:id="13" w:name="_Toc28407"/>
      <w:r>
        <w:rPr>
          <w:rFonts w:hint="eastAsia"/>
          <w:color w:val="auto"/>
          <w:sz w:val="36"/>
          <w:szCs w:val="36"/>
        </w:rPr>
        <w:t>《中国抗</w:t>
      </w:r>
      <w:r>
        <w:rPr>
          <w:color w:val="auto"/>
          <w:sz w:val="36"/>
          <w:szCs w:val="36"/>
        </w:rPr>
        <w:t>癌协会</w:t>
      </w:r>
      <w:r>
        <w:rPr>
          <w:rFonts w:hint="eastAsia"/>
          <w:color w:val="auto"/>
          <w:sz w:val="36"/>
          <w:szCs w:val="36"/>
        </w:rPr>
        <w:t>科技奖推荐书》填写要求</w:t>
      </w:r>
      <w:bookmarkEnd w:id="2"/>
      <w:bookmarkEnd w:id="3"/>
      <w:bookmarkEnd w:id="13"/>
    </w:p>
    <w:p w14:paraId="3310BD12">
      <w:pPr>
        <w:pStyle w:val="14"/>
        <w:spacing w:after="240" w:afterLines="100" w:line="440" w:lineRule="exact"/>
        <w:ind w:firstLine="0" w:firstLineChars="0"/>
        <w:jc w:val="center"/>
        <w:rPr>
          <w:rFonts w:ascii="宋体" w:hAnsi="宋体"/>
          <w:color w:val="auto"/>
        </w:rPr>
      </w:pPr>
      <w:r>
        <w:rPr>
          <w:rFonts w:hint="eastAsia" w:ascii="黑体" w:hAnsi="黑体" w:eastAsia="黑体"/>
          <w:color w:val="auto"/>
          <w:sz w:val="32"/>
          <w:szCs w:val="32"/>
        </w:rPr>
        <w:t>第一部分 总体要求</w:t>
      </w:r>
    </w:p>
    <w:p w14:paraId="7A94ACC3">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国抗癌协会科技奖推荐书》是评审的基础文件和主要依据。推荐中国抗癌协会科技奖的项目，应根据本填写要求，按照规定的格式、栏目及所列标题的要求，如实填写，如栏目内无内容，应填写“无”字，不得空缺或缺页。推荐单位要对有关内容认真严格审查，并承诺对推荐材料的真实性负责。</w:t>
      </w:r>
    </w:p>
    <w:p w14:paraId="108AAD35">
      <w:pPr>
        <w:spacing w:line="360" w:lineRule="auto"/>
        <w:ind w:firstLine="470" w:firstLineChars="196"/>
        <w:rPr>
          <w:rFonts w:asciiTheme="minorEastAsia" w:hAnsiTheme="minorEastAsia" w:eastAsiaTheme="minorEastAsia"/>
          <w:color w:val="auto"/>
          <w:szCs w:val="24"/>
        </w:rPr>
      </w:pPr>
      <w:r>
        <w:rPr>
          <w:rFonts w:hint="eastAsia" w:asciiTheme="minorEastAsia" w:hAnsiTheme="minorEastAsia" w:eastAsiaTheme="minorEastAsia"/>
          <w:color w:val="auto"/>
          <w:sz w:val="24"/>
          <w:szCs w:val="24"/>
        </w:rPr>
        <w:t>请按照本文要求认真填写推荐书，并按照“</w:t>
      </w:r>
      <w:r>
        <w:rPr>
          <w:rFonts w:hint="eastAsia" w:asciiTheme="minorEastAsia" w:hAnsiTheme="minorEastAsia" w:eastAsiaTheme="minorEastAsia"/>
          <w:b/>
          <w:bCs/>
          <w:color w:val="auto"/>
          <w:sz w:val="24"/>
          <w:szCs w:val="24"/>
        </w:rPr>
        <w:t>中国抗癌协会科技奖推荐项目形式审查不合格要点</w:t>
      </w:r>
      <w:r>
        <w:rPr>
          <w:rFonts w:hint="eastAsia" w:asciiTheme="minorEastAsia" w:hAnsiTheme="minorEastAsia" w:eastAsiaTheme="minorEastAsia"/>
          <w:color w:val="auto"/>
          <w:sz w:val="24"/>
          <w:szCs w:val="24"/>
        </w:rPr>
        <w:t>”对照检查。形式审查不合格的项目将不予提交评审。</w:t>
      </w:r>
    </w:p>
    <w:p w14:paraId="0BC55702">
      <w:pPr>
        <w:pStyle w:val="14"/>
        <w:spacing w:before="240" w:beforeLines="100" w:after="240" w:afterLines="100" w:line="440" w:lineRule="exact"/>
        <w:ind w:firstLine="0" w:firstLineChars="0"/>
        <w:jc w:val="center"/>
        <w:rPr>
          <w:rFonts w:ascii="宋体" w:hAnsi="宋体"/>
          <w:color w:val="auto"/>
        </w:rPr>
      </w:pPr>
      <w:r>
        <w:rPr>
          <w:rFonts w:hint="eastAsia" w:ascii="黑体" w:hAnsi="黑体" w:eastAsia="黑体"/>
          <w:color w:val="auto"/>
          <w:sz w:val="32"/>
          <w:szCs w:val="32"/>
        </w:rPr>
        <w:t>第二部分 具体要求</w:t>
      </w:r>
    </w:p>
    <w:p w14:paraId="5E153FAC">
      <w:pPr>
        <w:pStyle w:val="14"/>
        <w:rPr>
          <w:rFonts w:asciiTheme="minorEastAsia" w:hAnsiTheme="minorEastAsia" w:eastAsiaTheme="minorEastAsia"/>
          <w:color w:val="auto"/>
          <w:szCs w:val="24"/>
        </w:rPr>
      </w:pPr>
      <w:r>
        <w:rPr>
          <w:rFonts w:hint="eastAsia" w:asciiTheme="minorEastAsia" w:hAnsiTheme="minorEastAsia" w:eastAsiaTheme="minorEastAsia"/>
          <w:color w:val="auto"/>
          <w:szCs w:val="24"/>
        </w:rPr>
        <w:t>《中国抗癌协会科技奖推荐书》按结构分为主件和附件，按提交方式分为电子版和纸质版。</w:t>
      </w:r>
    </w:p>
    <w:p w14:paraId="295414B1">
      <w:pPr>
        <w:pStyle w:val="14"/>
        <w:rPr>
          <w:rFonts w:ascii="宋体" w:hAnsi="宋体"/>
          <w:color w:val="auto"/>
        </w:rPr>
      </w:pPr>
      <w:r>
        <w:rPr>
          <w:rFonts w:hint="eastAsia" w:ascii="宋体" w:hAnsi="宋体"/>
          <w:color w:val="auto"/>
        </w:rPr>
        <w:t>电子版推荐书包括主件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第十</w:t>
      </w:r>
      <w:r>
        <w:rPr>
          <w:rFonts w:ascii="宋体" w:hAnsi="宋体"/>
          <w:color w:val="auto"/>
        </w:rPr>
        <w:t>部分）</w:t>
      </w:r>
      <w:r>
        <w:rPr>
          <w:rFonts w:hint="eastAsia" w:ascii="宋体" w:hAnsi="宋体"/>
          <w:color w:val="auto"/>
        </w:rPr>
        <w:t>和附件（第十一部分），须按要求填写和上传。</w:t>
      </w:r>
      <w:r>
        <w:rPr>
          <w:rFonts w:ascii="宋体" w:hAnsi="宋体"/>
          <w:color w:val="auto"/>
        </w:rPr>
        <w:t>主件</w:t>
      </w:r>
      <w:r>
        <w:rPr>
          <w:rFonts w:hint="eastAsia" w:ascii="宋体" w:hAnsi="宋体"/>
          <w:color w:val="auto"/>
        </w:rPr>
        <w:t>第三、四、五、六部分的正文使用</w:t>
      </w:r>
      <w:r>
        <w:rPr>
          <w:rFonts w:ascii="宋体" w:hAnsi="宋体"/>
          <w:color w:val="auto"/>
        </w:rPr>
        <w:t>不小于</w:t>
      </w:r>
      <w:r>
        <w:rPr>
          <w:rFonts w:hint="eastAsia" w:ascii="宋体" w:hAnsi="宋体"/>
          <w:color w:val="auto"/>
        </w:rPr>
        <w:t>五号字体，行距不小于18磅，采用W</w:t>
      </w:r>
      <w:r>
        <w:rPr>
          <w:rFonts w:ascii="宋体" w:hAnsi="宋体"/>
          <w:color w:val="auto"/>
        </w:rPr>
        <w:t>ord</w:t>
      </w:r>
      <w:r>
        <w:rPr>
          <w:rFonts w:hint="eastAsia" w:ascii="宋体" w:hAnsi="宋体"/>
          <w:color w:val="auto"/>
        </w:rPr>
        <w:t>文档默认页边距，标题和图表文字格式自行设置（建议以黑体、仿宋、楷体为主）。中国抗癌协会科技奖全程采取系统推荐和评审。</w:t>
      </w:r>
    </w:p>
    <w:p w14:paraId="59017D66">
      <w:pPr>
        <w:pStyle w:val="14"/>
        <w:rPr>
          <w:rFonts w:ascii="宋体" w:hAnsi="宋体"/>
          <w:color w:val="auto"/>
        </w:rPr>
      </w:pPr>
      <w:r>
        <w:rPr>
          <w:rFonts w:hint="eastAsia" w:ascii="宋体" w:hAnsi="宋体"/>
          <w:color w:val="auto"/>
        </w:rPr>
        <w:t>纸质版推荐</w:t>
      </w:r>
      <w:r>
        <w:rPr>
          <w:rFonts w:ascii="宋体" w:hAnsi="宋体"/>
          <w:color w:val="auto"/>
        </w:rPr>
        <w:t>书</w:t>
      </w:r>
      <w:r>
        <w:rPr>
          <w:rFonts w:hint="eastAsia" w:ascii="宋体" w:hAnsi="宋体"/>
          <w:color w:val="auto"/>
        </w:rPr>
        <w:t>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第十</w:t>
      </w:r>
      <w:r>
        <w:rPr>
          <w:rFonts w:ascii="宋体" w:hAnsi="宋体"/>
          <w:color w:val="auto"/>
        </w:rPr>
        <w:t>部分）</w:t>
      </w:r>
      <w:r>
        <w:rPr>
          <w:rFonts w:hint="eastAsia" w:ascii="宋体" w:hAnsi="宋体"/>
          <w:color w:val="auto"/>
        </w:rPr>
        <w:t>和附件（第十一部分）。主件须从推荐系统中直接生成并打印，待推荐系统项目状态显示为“可打印提交纸版材料”</w:t>
      </w:r>
      <w:r>
        <w:rPr>
          <w:rFonts w:ascii="宋体" w:hAnsi="宋体"/>
          <w:color w:val="auto"/>
        </w:rPr>
        <w:t>后</w:t>
      </w:r>
      <w:r>
        <w:rPr>
          <w:rFonts w:hint="eastAsia" w:ascii="宋体" w:hAnsi="宋体"/>
          <w:color w:val="auto"/>
          <w:lang w:eastAsia="zh-CN"/>
        </w:rPr>
        <w:t>（</w:t>
      </w:r>
      <w:r>
        <w:rPr>
          <w:rFonts w:hint="eastAsia" w:ascii="宋体" w:hAnsi="宋体"/>
          <w:color w:val="auto"/>
          <w:lang w:val="en-US" w:eastAsia="zh-CN"/>
        </w:rPr>
        <w:t>推荐书水印显示为“2025年中国抗癌协会科技奖”</w:t>
      </w:r>
      <w:r>
        <w:rPr>
          <w:rFonts w:hint="eastAsia" w:ascii="宋体" w:hAnsi="宋体"/>
          <w:color w:val="auto"/>
          <w:lang w:eastAsia="zh-CN"/>
        </w:rPr>
        <w:t>）</w:t>
      </w:r>
      <w:r>
        <w:rPr>
          <w:rFonts w:hint="eastAsia" w:ascii="宋体" w:hAnsi="宋体"/>
          <w:color w:val="auto"/>
        </w:rPr>
        <w:t>。附件不需要从推荐系统中下载打印，可直接按要求提交。</w:t>
      </w:r>
    </w:p>
    <w:p w14:paraId="63379D7B">
      <w:pPr>
        <w:pStyle w:val="14"/>
        <w:rPr>
          <w:rFonts w:ascii="宋体" w:hAnsi="宋体"/>
          <w:color w:val="auto"/>
        </w:rPr>
      </w:pPr>
      <w:r>
        <w:rPr>
          <w:rFonts w:hint="eastAsia" w:ascii="宋体" w:hAnsi="宋体"/>
          <w:color w:val="auto"/>
        </w:rPr>
        <w:t>纸质版推荐书主件和附件装订成一册（单双面不限，希望能双面打印的部分尽量双面打印）纸张规格</w:t>
      </w:r>
      <w:r>
        <w:rPr>
          <w:rFonts w:ascii="宋体" w:hAnsi="宋体"/>
          <w:color w:val="auto"/>
        </w:rPr>
        <w:t>A4，竖</w:t>
      </w:r>
      <w:r>
        <w:rPr>
          <w:rFonts w:hint="eastAsia" w:ascii="宋体" w:hAnsi="宋体"/>
          <w:color w:val="auto"/>
        </w:rPr>
        <w:t>向</w:t>
      </w:r>
      <w:r>
        <w:rPr>
          <w:rFonts w:ascii="宋体" w:hAnsi="宋体"/>
          <w:color w:val="auto"/>
        </w:rPr>
        <w:t>左</w:t>
      </w:r>
      <w:r>
        <w:rPr>
          <w:rFonts w:hint="eastAsia" w:ascii="宋体" w:hAnsi="宋体"/>
          <w:color w:val="auto"/>
        </w:rPr>
        <w:t>侧</w:t>
      </w:r>
      <w:r>
        <w:rPr>
          <w:rFonts w:ascii="宋体" w:hAnsi="宋体"/>
          <w:color w:val="auto"/>
        </w:rPr>
        <w:t>装订，</w:t>
      </w:r>
      <w:r>
        <w:rPr>
          <w:rFonts w:hint="eastAsia" w:asciiTheme="minorEastAsia" w:hAnsiTheme="minorEastAsia" w:eastAsiaTheme="minorEastAsia"/>
          <w:color w:val="auto"/>
          <w:szCs w:val="24"/>
        </w:rPr>
        <w:t>采用胶装，</w:t>
      </w:r>
      <w:r>
        <w:rPr>
          <w:rFonts w:hint="eastAsia" w:ascii="宋体" w:hAnsi="宋体"/>
          <w:color w:val="auto"/>
        </w:rPr>
        <w:t>以“一、项目基本情况”作为首页，不要</w:t>
      </w:r>
      <w:r>
        <w:rPr>
          <w:rFonts w:ascii="宋体" w:hAnsi="宋体"/>
          <w:color w:val="auto"/>
        </w:rPr>
        <w:t>另加封面</w:t>
      </w:r>
      <w:r>
        <w:rPr>
          <w:rFonts w:hint="eastAsia" w:ascii="宋体" w:hAnsi="宋体"/>
          <w:color w:val="auto"/>
        </w:rPr>
        <w:t>，</w:t>
      </w:r>
      <w:r>
        <w:rPr>
          <w:rFonts w:hint="eastAsia" w:asciiTheme="minorEastAsia" w:hAnsiTheme="minorEastAsia" w:eastAsiaTheme="minorEastAsia"/>
          <w:color w:val="auto"/>
          <w:szCs w:val="24"/>
        </w:rPr>
        <w:t>不用塑料环、夹子等。纸质版材料提交一份，</w:t>
      </w:r>
      <w:r>
        <w:rPr>
          <w:rFonts w:asciiTheme="minorEastAsia" w:hAnsiTheme="minorEastAsia" w:eastAsiaTheme="minorEastAsia"/>
          <w:color w:val="auto"/>
          <w:szCs w:val="24"/>
        </w:rPr>
        <w:t>要求</w:t>
      </w:r>
      <w:r>
        <w:rPr>
          <w:rFonts w:hint="eastAsia" w:asciiTheme="minorEastAsia" w:hAnsiTheme="minorEastAsia" w:eastAsiaTheme="minorEastAsia"/>
          <w:color w:val="auto"/>
          <w:szCs w:val="24"/>
        </w:rPr>
        <w:t>公章为原印模，签名为原笔迹。</w:t>
      </w:r>
    </w:p>
    <w:p w14:paraId="03D669C5">
      <w:pPr>
        <w:pStyle w:val="45"/>
        <w:adjustRightInd w:val="0"/>
        <w:rPr>
          <w:rFonts w:ascii="宋体" w:hAnsi="宋体"/>
          <w:color w:val="auto"/>
        </w:rPr>
      </w:pPr>
      <w:r>
        <w:rPr>
          <w:rFonts w:hint="eastAsia" w:ascii="宋体" w:hAnsi="宋体"/>
          <w:color w:val="auto"/>
        </w:rPr>
        <w:t>具体填写要求如下：</w:t>
      </w:r>
    </w:p>
    <w:p w14:paraId="74BC849B">
      <w:pPr>
        <w:pStyle w:val="14"/>
        <w:spacing w:before="120" w:beforeLines="50" w:after="120" w:afterLines="50" w:line="240" w:lineRule="auto"/>
        <w:rPr>
          <w:rFonts w:ascii="黑体" w:hAnsi="宋体" w:eastAsia="黑体"/>
          <w:bCs/>
          <w:color w:val="auto"/>
        </w:rPr>
      </w:pPr>
      <w:r>
        <w:rPr>
          <w:rFonts w:hint="eastAsia" w:ascii="黑体" w:hAnsi="宋体" w:eastAsia="黑体"/>
          <w:bCs/>
          <w:color w:val="auto"/>
        </w:rPr>
        <w:t>一、项目基本情况</w:t>
      </w:r>
    </w:p>
    <w:p w14:paraId="14BBEC3D">
      <w:pPr>
        <w:pStyle w:val="14"/>
        <w:spacing w:line="440" w:lineRule="exact"/>
        <w:ind w:firstLine="482"/>
        <w:rPr>
          <w:rFonts w:ascii="宋体" w:hAnsi="宋体"/>
          <w:bCs/>
          <w:color w:val="auto"/>
        </w:rPr>
      </w:pPr>
      <w:r>
        <w:rPr>
          <w:rFonts w:hint="eastAsia" w:ascii="宋体" w:hAnsi="宋体"/>
          <w:b/>
          <w:bCs/>
          <w:color w:val="auto"/>
        </w:rPr>
        <w:t>1．专业评审组：</w:t>
      </w:r>
      <w:r>
        <w:rPr>
          <w:rFonts w:hint="eastAsia" w:ascii="宋体" w:hAnsi="宋体"/>
          <w:bCs/>
          <w:color w:val="auto"/>
        </w:rPr>
        <w:t>依据中国抗癌协会科技奖励工作办公室制定的《中国抗癌协会科技奖专业（学科）评审组评审范围》规定，由系统根据推荐书填写的第一个学科分类名称，自动生成所在专业组，专业组包括：肿瘤基础、内科、外科和科普专业评审组。</w:t>
      </w:r>
    </w:p>
    <w:p w14:paraId="6B5D6405">
      <w:pPr>
        <w:spacing w:line="440" w:lineRule="exact"/>
        <w:ind w:firstLine="472" w:firstLineChars="196"/>
        <w:rPr>
          <w:rFonts w:ascii="宋体" w:hAnsi="宋体"/>
          <w:bCs/>
          <w:color w:val="auto"/>
        </w:rPr>
      </w:pPr>
      <w:r>
        <w:rPr>
          <w:rFonts w:hint="eastAsia" w:ascii="宋体" w:hAnsi="宋体"/>
          <w:b/>
          <w:bCs/>
          <w:color w:val="auto"/>
          <w:sz w:val="24"/>
        </w:rPr>
        <w:t>2．编号：</w:t>
      </w:r>
      <w:r>
        <w:rPr>
          <w:rFonts w:hint="eastAsia" w:ascii="宋体" w:hAnsi="宋体"/>
          <w:color w:val="auto"/>
          <w:sz w:val="24"/>
        </w:rPr>
        <w:t>系统自动生成。</w:t>
      </w:r>
    </w:p>
    <w:p w14:paraId="53C943AC">
      <w:pPr>
        <w:spacing w:line="440" w:lineRule="exact"/>
        <w:ind w:firstLine="472" w:firstLineChars="196"/>
        <w:rPr>
          <w:rFonts w:ascii="宋体" w:hAnsi="宋体"/>
          <w:bCs/>
          <w:color w:val="auto"/>
        </w:rPr>
      </w:pPr>
      <w:r>
        <w:rPr>
          <w:rFonts w:hint="eastAsia" w:asciiTheme="minorEastAsia" w:hAnsiTheme="minorEastAsia" w:eastAsiaTheme="minorEastAsia"/>
          <w:b/>
          <w:color w:val="auto"/>
          <w:sz w:val="24"/>
          <w:szCs w:val="24"/>
        </w:rPr>
        <w:t>3</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推荐单位：</w:t>
      </w:r>
      <w:r>
        <w:rPr>
          <w:rFonts w:hint="eastAsia" w:ascii="宋体" w:hAnsi="宋体"/>
          <w:color w:val="auto"/>
          <w:sz w:val="24"/>
        </w:rPr>
        <w:t>系统自动生成。</w:t>
      </w:r>
      <w:r>
        <w:rPr>
          <w:rFonts w:ascii="宋体" w:hAnsi="宋体"/>
          <w:color w:val="auto"/>
          <w:sz w:val="24"/>
        </w:rPr>
        <w:t xml:space="preserve"> </w:t>
      </w:r>
    </w:p>
    <w:p w14:paraId="2B37017F">
      <w:pPr>
        <w:pStyle w:val="14"/>
        <w:spacing w:line="440" w:lineRule="exact"/>
        <w:ind w:firstLine="482"/>
        <w:rPr>
          <w:rFonts w:ascii="宋体" w:hAnsi="宋体"/>
          <w:color w:val="auto"/>
        </w:rPr>
      </w:pPr>
      <w:r>
        <w:rPr>
          <w:rFonts w:hint="eastAsia" w:asciiTheme="minorEastAsia" w:hAnsiTheme="minorEastAsia" w:eastAsiaTheme="minorEastAsia"/>
          <w:b/>
          <w:color w:val="auto"/>
          <w:szCs w:val="24"/>
        </w:rPr>
        <w:t>4</w:t>
      </w:r>
      <w:r>
        <w:rPr>
          <w:rFonts w:asciiTheme="minorEastAsia" w:hAnsiTheme="minorEastAsia" w:eastAsiaTheme="minorEastAsia"/>
          <w:b/>
          <w:color w:val="auto"/>
          <w:szCs w:val="24"/>
        </w:rPr>
        <w:t>.</w:t>
      </w:r>
      <w:r>
        <w:rPr>
          <w:rFonts w:hint="eastAsia" w:asciiTheme="minorEastAsia" w:hAnsiTheme="minorEastAsia" w:eastAsiaTheme="minorEastAsia"/>
          <w:b/>
          <w:color w:val="auto"/>
          <w:szCs w:val="24"/>
        </w:rPr>
        <w:t>项目名称（中文）</w:t>
      </w:r>
      <w:r>
        <w:rPr>
          <w:rFonts w:hint="eastAsia" w:asciiTheme="minorEastAsia" w:hAnsiTheme="minorEastAsia" w:eastAsiaTheme="minorEastAsia"/>
          <w:color w:val="auto"/>
          <w:szCs w:val="24"/>
        </w:rPr>
        <w:t>：</w:t>
      </w:r>
      <w:r>
        <w:rPr>
          <w:rFonts w:hint="eastAsia" w:ascii="宋体" w:hAnsi="宋体"/>
          <w:color w:val="auto"/>
        </w:rPr>
        <w:t>不超过</w:t>
      </w:r>
      <w:r>
        <w:rPr>
          <w:rFonts w:ascii="宋体" w:hAnsi="宋体"/>
          <w:color w:val="auto"/>
        </w:rPr>
        <w:t>30字。应紧紧围绕项目核心创新内容，简明、准确地反映出创新技术内容和特征</w:t>
      </w:r>
      <w:r>
        <w:rPr>
          <w:rFonts w:hint="eastAsia" w:ascii="宋体" w:hAnsi="宋体"/>
          <w:color w:val="auto"/>
        </w:rPr>
        <w:t>，</w:t>
      </w:r>
      <w:r>
        <w:rPr>
          <w:rFonts w:ascii="宋体" w:hAnsi="宋体"/>
          <w:color w:val="auto"/>
        </w:rPr>
        <w:t>不得出现企业名称和具体商品品牌等字样。科普项目应直接</w:t>
      </w:r>
      <w:r>
        <w:rPr>
          <w:rFonts w:hint="eastAsia" w:ascii="宋体" w:hAnsi="宋体"/>
          <w:color w:val="auto"/>
        </w:rPr>
        <w:t>使</w:t>
      </w:r>
      <w:r>
        <w:rPr>
          <w:rFonts w:ascii="宋体" w:hAnsi="宋体"/>
          <w:color w:val="auto"/>
        </w:rPr>
        <w:t>用科普作品的名称。</w:t>
      </w:r>
    </w:p>
    <w:p w14:paraId="3B117D5C">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5</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项目名称（英文）</w:t>
      </w:r>
      <w:r>
        <w:rPr>
          <w:rFonts w:hint="eastAsia" w:asciiTheme="minorEastAsia" w:hAnsiTheme="minorEastAsia" w:eastAsiaTheme="minorEastAsia"/>
          <w:color w:val="auto"/>
          <w:sz w:val="24"/>
          <w:szCs w:val="24"/>
        </w:rPr>
        <w:t>：指项目名称（中文）的英译文，应翻译准确。一般不超过200个字符。</w:t>
      </w:r>
    </w:p>
    <w:p w14:paraId="729EE3E9">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6</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主要完成人：</w:t>
      </w:r>
      <w:r>
        <w:rPr>
          <w:rFonts w:hint="eastAsia" w:ascii="宋体" w:hAnsi="宋体"/>
          <w:color w:val="auto"/>
          <w:sz w:val="24"/>
          <w:szCs w:val="24"/>
        </w:rPr>
        <w:t>由</w:t>
      </w:r>
      <w:r>
        <w:rPr>
          <w:rFonts w:hint="eastAsia" w:asciiTheme="minorEastAsia" w:hAnsiTheme="minorEastAsia" w:eastAsiaTheme="minorEastAsia"/>
          <w:color w:val="auto"/>
          <w:sz w:val="24"/>
          <w:szCs w:val="24"/>
        </w:rPr>
        <w:t>推荐</w:t>
      </w:r>
      <w:r>
        <w:rPr>
          <w:rFonts w:hint="eastAsia" w:ascii="宋体" w:hAnsi="宋体"/>
          <w:color w:val="auto"/>
          <w:sz w:val="24"/>
          <w:szCs w:val="24"/>
        </w:rPr>
        <w:t>系统根据“七、主要完成人情况表”自动填写。</w:t>
      </w:r>
    </w:p>
    <w:p w14:paraId="4BE8EA9D">
      <w:pPr>
        <w:spacing w:line="440" w:lineRule="exact"/>
        <w:ind w:firstLine="472" w:firstLineChars="196"/>
        <w:rPr>
          <w:rFonts w:ascii="宋体" w:hAnsi="宋体"/>
          <w:color w:val="auto"/>
          <w:sz w:val="24"/>
          <w:szCs w:val="24"/>
        </w:rPr>
      </w:pPr>
      <w:r>
        <w:rPr>
          <w:rFonts w:hint="eastAsia" w:asciiTheme="minorEastAsia" w:hAnsiTheme="minorEastAsia" w:eastAsiaTheme="minorEastAsia"/>
          <w:b/>
          <w:color w:val="auto"/>
          <w:sz w:val="24"/>
          <w:szCs w:val="24"/>
        </w:rPr>
        <w:t>7</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主要完成单位：</w:t>
      </w:r>
      <w:r>
        <w:rPr>
          <w:rFonts w:hint="eastAsia" w:ascii="宋体" w:hAnsi="宋体"/>
          <w:color w:val="auto"/>
          <w:sz w:val="24"/>
          <w:szCs w:val="24"/>
        </w:rPr>
        <w:t>由</w:t>
      </w:r>
      <w:r>
        <w:rPr>
          <w:rFonts w:hint="eastAsia" w:asciiTheme="minorEastAsia" w:hAnsiTheme="minorEastAsia" w:eastAsiaTheme="minorEastAsia"/>
          <w:color w:val="auto"/>
          <w:sz w:val="24"/>
          <w:szCs w:val="24"/>
        </w:rPr>
        <w:t>推荐</w:t>
      </w:r>
      <w:r>
        <w:rPr>
          <w:rFonts w:hint="eastAsia" w:ascii="宋体" w:hAnsi="宋体"/>
          <w:color w:val="auto"/>
          <w:sz w:val="24"/>
          <w:szCs w:val="24"/>
        </w:rPr>
        <w:t>系统根据“八、主要完成单位情况表”自动填写。</w:t>
      </w:r>
    </w:p>
    <w:p w14:paraId="0C773F22">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8.主题词：</w:t>
      </w:r>
      <w:r>
        <w:rPr>
          <w:rFonts w:hint="eastAsia" w:asciiTheme="minorEastAsia" w:hAnsiTheme="minorEastAsia" w:eastAsiaTheme="minorEastAsia"/>
          <w:color w:val="auto"/>
          <w:sz w:val="24"/>
          <w:szCs w:val="24"/>
        </w:rPr>
        <w:t>按《国家汉语主题词表》填写 3个至7个与推荐项目技术内容密切相关的主题词，每个词语间应加“；”号。</w:t>
      </w:r>
    </w:p>
    <w:p w14:paraId="61006250">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9．专业（学科）分类：</w:t>
      </w:r>
      <w:r>
        <w:rPr>
          <w:rFonts w:hint="eastAsia" w:asciiTheme="minorEastAsia" w:hAnsiTheme="minorEastAsia" w:eastAsiaTheme="minorEastAsia"/>
          <w:color w:val="auto"/>
          <w:sz w:val="24"/>
          <w:szCs w:val="24"/>
        </w:rPr>
        <w:t>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3个专业（学科）名称。</w:t>
      </w:r>
    </w:p>
    <w:p w14:paraId="179E5362">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1</w:t>
      </w:r>
      <w:r>
        <w:rPr>
          <w:rFonts w:asciiTheme="minorEastAsia" w:hAnsiTheme="minorEastAsia" w:eastAsiaTheme="minorEastAsia"/>
          <w:b/>
          <w:color w:val="auto"/>
          <w:sz w:val="24"/>
          <w:szCs w:val="24"/>
        </w:rPr>
        <w:t>0.</w:t>
      </w:r>
      <w:r>
        <w:rPr>
          <w:rFonts w:hint="eastAsia" w:asciiTheme="minorEastAsia" w:hAnsiTheme="minorEastAsia" w:eastAsiaTheme="minorEastAsia"/>
          <w:b/>
          <w:color w:val="auto"/>
          <w:sz w:val="24"/>
          <w:szCs w:val="24"/>
        </w:rPr>
        <w:t>专业评审组：</w:t>
      </w:r>
      <w:r>
        <w:rPr>
          <w:rFonts w:hint="eastAsia" w:asciiTheme="minorEastAsia" w:hAnsiTheme="minorEastAsia" w:eastAsiaTheme="minorEastAsia"/>
          <w:color w:val="auto"/>
          <w:sz w:val="24"/>
          <w:szCs w:val="24"/>
        </w:rPr>
        <w:t>指本项目在评审时的学科专业分组，系统根据所选择的第一个学科分类自动分配评审学组。</w:t>
      </w:r>
    </w:p>
    <w:p w14:paraId="114508A9">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1</w:t>
      </w:r>
      <w:r>
        <w:rPr>
          <w:rFonts w:asciiTheme="minorEastAsia" w:hAnsiTheme="minorEastAsia" w:eastAsiaTheme="minorEastAsia"/>
          <w:b/>
          <w:color w:val="auto"/>
          <w:sz w:val="24"/>
          <w:szCs w:val="24"/>
        </w:rPr>
        <w:t>1.</w:t>
      </w:r>
      <w:r>
        <w:rPr>
          <w:rFonts w:hint="eastAsia" w:asciiTheme="minorEastAsia" w:hAnsiTheme="minorEastAsia" w:eastAsiaTheme="minorEastAsia"/>
          <w:b/>
          <w:color w:val="auto"/>
          <w:sz w:val="24"/>
          <w:szCs w:val="24"/>
        </w:rPr>
        <w:t>任务来源：</w:t>
      </w:r>
      <w:r>
        <w:rPr>
          <w:rFonts w:hint="eastAsia" w:asciiTheme="minorEastAsia" w:hAnsiTheme="minorEastAsia" w:eastAsiaTheme="minorEastAsia"/>
          <w:color w:val="auto"/>
          <w:sz w:val="24"/>
          <w:szCs w:val="24"/>
        </w:rPr>
        <w:t>在推荐系统中选择相应类别填写，可多选。</w:t>
      </w:r>
    </w:p>
    <w:p w14:paraId="2A1D3815">
      <w:pPr>
        <w:pStyle w:val="14"/>
        <w:spacing w:line="440" w:lineRule="exact"/>
        <w:ind w:firstLine="482"/>
        <w:rPr>
          <w:rFonts w:ascii="宋体" w:hAnsi="宋体"/>
          <w:color w:val="auto"/>
        </w:rPr>
      </w:pPr>
      <w:r>
        <w:rPr>
          <w:rFonts w:ascii="宋体" w:hAnsi="宋体"/>
          <w:b/>
          <w:bCs/>
          <w:color w:val="auto"/>
        </w:rPr>
        <w:t>12.项目起止时间</w:t>
      </w:r>
      <w:r>
        <w:rPr>
          <w:rFonts w:hint="eastAsia" w:ascii="宋体" w:hAnsi="宋体"/>
          <w:color w:val="auto"/>
        </w:rPr>
        <w:t>：</w:t>
      </w:r>
      <w:r>
        <w:rPr>
          <w:rFonts w:ascii="宋体" w:hAnsi="宋体"/>
          <w:color w:val="auto"/>
        </w:rPr>
        <w:t>起始时间</w:t>
      </w:r>
      <w:r>
        <w:rPr>
          <w:rFonts w:hint="eastAsia" w:ascii="宋体" w:hAnsi="宋体"/>
          <w:color w:val="auto"/>
        </w:rPr>
        <w:t>填写</w:t>
      </w:r>
      <w:r>
        <w:rPr>
          <w:rFonts w:ascii="宋体" w:hAnsi="宋体"/>
          <w:color w:val="auto"/>
        </w:rPr>
        <w:t>立项、</w:t>
      </w:r>
      <w:r>
        <w:rPr>
          <w:rFonts w:hint="eastAsia" w:ascii="宋体" w:hAnsi="宋体"/>
          <w:color w:val="auto"/>
        </w:rPr>
        <w:t>任务下达</w:t>
      </w:r>
      <w:r>
        <w:rPr>
          <w:rFonts w:ascii="宋体" w:hAnsi="宋体"/>
          <w:color w:val="auto"/>
        </w:rPr>
        <w:t>、</w:t>
      </w:r>
      <w:r>
        <w:rPr>
          <w:rFonts w:hint="eastAsia" w:ascii="宋体" w:hAnsi="宋体"/>
          <w:color w:val="auto"/>
        </w:rPr>
        <w:t>合同签署等标志项目</w:t>
      </w:r>
      <w:r>
        <w:rPr>
          <w:rFonts w:ascii="宋体" w:hAnsi="宋体"/>
          <w:color w:val="auto"/>
        </w:rPr>
        <w:t>开始研</w:t>
      </w:r>
      <w:r>
        <w:rPr>
          <w:rFonts w:hint="eastAsia" w:ascii="宋体" w:hAnsi="宋体"/>
          <w:color w:val="auto"/>
        </w:rPr>
        <w:t>发的时间；</w:t>
      </w:r>
      <w:r>
        <w:rPr>
          <w:rFonts w:ascii="宋体" w:hAnsi="宋体"/>
          <w:color w:val="auto"/>
        </w:rPr>
        <w:t>完成时间</w:t>
      </w:r>
      <w:r>
        <w:rPr>
          <w:rFonts w:hint="eastAsia" w:ascii="宋体" w:hAnsi="宋体"/>
          <w:color w:val="auto"/>
        </w:rPr>
        <w:t>填写项目主体内容完成时间，基础研究类项目完成时间为代表性论文专著中最近1篇发表的时间，应用研究类项目完成时间为项目整体技术首次应用的时间，无法精确到“日”的，统一填写“1日”。</w:t>
      </w:r>
    </w:p>
    <w:p w14:paraId="23C61C70">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二、推荐意见</w:t>
      </w:r>
    </w:p>
    <w:p w14:paraId="520DF9DD">
      <w:pPr>
        <w:pStyle w:val="14"/>
        <w:spacing w:line="440" w:lineRule="exact"/>
        <w:ind w:firstLine="482"/>
        <w:rPr>
          <w:rFonts w:ascii="宋体" w:hAnsi="宋体"/>
          <w:bCs/>
          <w:color w:val="auto"/>
        </w:rPr>
      </w:pPr>
      <w:r>
        <w:rPr>
          <w:rFonts w:hint="eastAsia" w:ascii="宋体" w:hAnsi="宋体"/>
          <w:b/>
          <w:bCs/>
          <w:color w:val="auto"/>
        </w:rPr>
        <w:t>单位名称：</w:t>
      </w:r>
      <w:r>
        <w:rPr>
          <w:rFonts w:hint="eastAsia" w:ascii="宋体" w:hAnsi="宋体"/>
          <w:bCs/>
          <w:color w:val="auto"/>
        </w:rPr>
        <w:t>由推荐系统根据推荐单位确认的信息自动填写。</w:t>
      </w:r>
    </w:p>
    <w:p w14:paraId="5865B34D">
      <w:pPr>
        <w:pStyle w:val="14"/>
        <w:spacing w:line="440" w:lineRule="exact"/>
        <w:ind w:firstLine="482"/>
        <w:rPr>
          <w:rFonts w:ascii="宋体" w:hAnsi="宋体"/>
          <w:bCs/>
          <w:color w:val="auto"/>
        </w:rPr>
      </w:pPr>
      <w:r>
        <w:rPr>
          <w:rFonts w:hint="eastAsia" w:ascii="宋体" w:hAnsi="宋体"/>
          <w:b/>
          <w:bCs/>
          <w:color w:val="auto"/>
        </w:rPr>
        <w:t>推荐意见：</w:t>
      </w:r>
      <w:r>
        <w:rPr>
          <w:rFonts w:hint="eastAsia" w:ascii="宋体" w:hAnsi="宋体"/>
          <w:bCs/>
          <w:color w:val="auto"/>
        </w:rPr>
        <w:t>限300</w:t>
      </w:r>
      <w:r>
        <w:rPr>
          <w:rFonts w:hint="eastAsia" w:ascii="宋体" w:hAnsi="宋体"/>
          <w:color w:val="auto"/>
        </w:rPr>
        <w:t>～</w:t>
      </w:r>
      <w:r>
        <w:rPr>
          <w:rFonts w:hint="eastAsia" w:ascii="宋体" w:hAnsi="宋体"/>
          <w:bCs/>
          <w:color w:val="auto"/>
        </w:rPr>
        <w:t>600</w:t>
      </w:r>
      <w:r>
        <w:rPr>
          <w:rFonts w:hint="eastAsia" w:ascii="宋体" w:hAnsi="宋体"/>
          <w:color w:val="auto"/>
        </w:rPr>
        <w:t>字。推荐单位应</w:t>
      </w:r>
      <w:r>
        <w:rPr>
          <w:rFonts w:hint="eastAsia" w:ascii="宋体" w:hAnsi="宋体"/>
          <w:color w:val="auto"/>
          <w:spacing w:val="2"/>
        </w:rPr>
        <w:t>认真审阅推荐书全文，</w:t>
      </w:r>
      <w:r>
        <w:rPr>
          <w:rFonts w:hint="eastAsia" w:ascii="宋体" w:hAnsi="宋体"/>
          <w:color w:val="auto"/>
          <w:spacing w:val="2"/>
          <w:lang w:val="en-US" w:eastAsia="zh-CN"/>
        </w:rPr>
        <w:t>基础类项目</w:t>
      </w:r>
      <w:r>
        <w:rPr>
          <w:rFonts w:hint="eastAsia" w:ascii="宋体" w:hAnsi="宋体" w:eastAsia="宋体" w:cs="宋体"/>
          <w:b w:val="0"/>
          <w:bCs w:val="0"/>
          <w:color w:val="auto"/>
          <w:sz w:val="24"/>
          <w:szCs w:val="24"/>
        </w:rPr>
        <w:t>对科学发现点的原创性、科学价值、国内外自然科学界公认度以及推动学科发展的作用进行概述。</w:t>
      </w:r>
      <w:r>
        <w:rPr>
          <w:rFonts w:hint="eastAsia" w:asciiTheme="minorEastAsia" w:hAnsiTheme="minorEastAsia" w:eastAsiaTheme="minorEastAsia"/>
          <w:color w:val="auto"/>
          <w:sz w:val="24"/>
          <w:szCs w:val="24"/>
        </w:rPr>
        <w:t>应用研究类</w:t>
      </w:r>
      <w:r>
        <w:rPr>
          <w:rFonts w:hint="eastAsia" w:ascii="宋体" w:hAnsi="宋体" w:cs="宋体"/>
          <w:b w:val="0"/>
          <w:bCs w:val="0"/>
          <w:color w:val="auto"/>
          <w:sz w:val="24"/>
          <w:szCs w:val="24"/>
          <w:lang w:val="en-US" w:eastAsia="zh-CN"/>
        </w:rPr>
        <w:t>项目</w:t>
      </w:r>
      <w:r>
        <w:rPr>
          <w:rFonts w:hint="eastAsia" w:ascii="宋体" w:hAnsi="宋体"/>
          <w:color w:val="auto"/>
          <w:spacing w:val="2"/>
        </w:rPr>
        <w:t>对科技创新点的创新性、先进性、应用效果和对行业科技进步的作用进行概述</w:t>
      </w:r>
      <w:r>
        <w:rPr>
          <w:rFonts w:hint="eastAsia" w:ascii="宋体" w:hAnsi="宋体"/>
          <w:bCs/>
          <w:color w:val="auto"/>
        </w:rPr>
        <w:t>。</w:t>
      </w:r>
    </w:p>
    <w:p w14:paraId="3421B65E">
      <w:pPr>
        <w:pStyle w:val="14"/>
        <w:spacing w:line="440" w:lineRule="exact"/>
        <w:ind w:firstLine="482"/>
        <w:rPr>
          <w:rFonts w:ascii="宋体" w:hAnsi="宋体"/>
          <w:color w:val="auto"/>
        </w:rPr>
      </w:pPr>
      <w:r>
        <w:rPr>
          <w:rFonts w:hint="eastAsia" w:ascii="宋体" w:hAnsi="宋体"/>
          <w:b/>
          <w:color w:val="auto"/>
        </w:rPr>
        <w:t>声明：</w:t>
      </w:r>
      <w:r>
        <w:rPr>
          <w:rFonts w:hint="eastAsia" w:ascii="宋体" w:hAnsi="宋体"/>
          <w:color w:val="auto"/>
        </w:rPr>
        <w:t>由推荐单位负责人签名，</w:t>
      </w:r>
      <w:r>
        <w:rPr>
          <w:rFonts w:hint="eastAsia" w:asciiTheme="minorEastAsia" w:hAnsiTheme="minorEastAsia" w:eastAsiaTheme="minorEastAsia"/>
          <w:color w:val="auto"/>
          <w:szCs w:val="24"/>
        </w:rPr>
        <w:t>可手写，可用签名章，</w:t>
      </w:r>
      <w:r>
        <w:rPr>
          <w:rFonts w:hint="eastAsia" w:ascii="宋体" w:hAnsi="宋体"/>
          <w:color w:val="auto"/>
        </w:rPr>
        <w:t>并加盖推荐单位公章。</w:t>
      </w:r>
    </w:p>
    <w:p w14:paraId="66FC4AEE">
      <w:pPr>
        <w:pStyle w:val="14"/>
        <w:spacing w:line="440" w:lineRule="exact"/>
        <w:ind w:firstLine="482"/>
        <w:rPr>
          <w:rFonts w:ascii="宋体" w:hAnsi="宋体"/>
          <w:color w:val="auto"/>
        </w:rPr>
      </w:pPr>
      <w:r>
        <w:rPr>
          <w:rFonts w:hint="eastAsia" w:ascii="宋体" w:hAnsi="宋体"/>
          <w:b/>
          <w:bCs/>
          <w:color w:val="auto"/>
        </w:rPr>
        <w:t>推荐等级：</w:t>
      </w:r>
      <w:r>
        <w:rPr>
          <w:rFonts w:hint="eastAsia" w:ascii="宋体" w:hAnsi="宋体"/>
          <w:color w:val="auto"/>
        </w:rPr>
        <w:t>选择推荐等级（一等奖、二等奖）。</w:t>
      </w:r>
    </w:p>
    <w:p w14:paraId="2862D55C">
      <w:pPr>
        <w:pStyle w:val="14"/>
        <w:spacing w:before="120" w:beforeLines="50" w:after="120" w:afterLines="50" w:line="240" w:lineRule="auto"/>
        <w:ind w:firstLine="482"/>
        <w:rPr>
          <w:rFonts w:ascii="黑体" w:hAnsi="宋体" w:eastAsia="黑体"/>
          <w:b/>
          <w:bCs/>
          <w:color w:val="auto"/>
          <w:sz w:val="24"/>
          <w:szCs w:val="20"/>
        </w:rPr>
      </w:pPr>
      <w:r>
        <w:rPr>
          <w:rFonts w:hint="eastAsia" w:ascii="黑体" w:hAnsi="宋体" w:eastAsia="黑体"/>
          <w:b/>
          <w:bCs/>
          <w:color w:val="auto"/>
          <w:sz w:val="24"/>
          <w:szCs w:val="20"/>
        </w:rPr>
        <w:t>三、项目简介（限1页,限</w:t>
      </w:r>
      <w:r>
        <w:rPr>
          <w:rFonts w:ascii="黑体" w:hAnsi="宋体" w:eastAsia="黑体"/>
          <w:b/>
          <w:bCs/>
          <w:color w:val="auto"/>
          <w:sz w:val="24"/>
          <w:szCs w:val="20"/>
        </w:rPr>
        <w:t>8</w:t>
      </w:r>
      <w:r>
        <w:rPr>
          <w:rFonts w:hint="eastAsia" w:ascii="黑体" w:hAnsi="宋体" w:eastAsia="黑体"/>
          <w:b/>
          <w:bCs/>
          <w:color w:val="auto"/>
          <w:sz w:val="24"/>
          <w:szCs w:val="20"/>
        </w:rPr>
        <w:t>00～1</w:t>
      </w:r>
      <w:r>
        <w:rPr>
          <w:rFonts w:ascii="黑体" w:hAnsi="宋体" w:eastAsia="黑体"/>
          <w:b/>
          <w:bCs/>
          <w:color w:val="auto"/>
          <w:sz w:val="24"/>
          <w:szCs w:val="20"/>
        </w:rPr>
        <w:t>2</w:t>
      </w:r>
      <w:r>
        <w:rPr>
          <w:rFonts w:hint="eastAsia" w:ascii="黑体" w:hAnsi="宋体" w:eastAsia="黑体"/>
          <w:b/>
          <w:bCs/>
          <w:color w:val="auto"/>
          <w:sz w:val="24"/>
          <w:szCs w:val="20"/>
        </w:rPr>
        <w:t>00字）</w:t>
      </w:r>
    </w:p>
    <w:p w14:paraId="2EAF934C">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项目简介是向社会公开宣传和接受社会监督的主要内容，项目简介应客观、准确、简明扼要。应包含项目主要技术内容、授权专利情况、技术经济指标、应用推广及效益情况等内容。不超过 1200字。</w:t>
      </w:r>
    </w:p>
    <w:p w14:paraId="25E3F3A9">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基础研究类项目的项目简介应包含项目的主要研究内容、科学发现点、科学价值、同行引用及评价等。</w:t>
      </w:r>
    </w:p>
    <w:p w14:paraId="4F3B65C4">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应用研究类项目的项目简介应包含项目背景、主要技术内容、授权专利情况、技术经济指标、应用推广及效益情况等。</w:t>
      </w:r>
    </w:p>
    <w:p w14:paraId="24931F32">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科普</w:t>
      </w:r>
      <w:r>
        <w:rPr>
          <w:rFonts w:hint="eastAsia" w:asciiTheme="minorEastAsia" w:hAnsiTheme="minorEastAsia" w:eastAsiaTheme="minorEastAsia"/>
          <w:color w:val="auto"/>
          <w:sz w:val="24"/>
          <w:szCs w:val="24"/>
          <w:lang w:val="en-US" w:eastAsia="zh-CN"/>
        </w:rPr>
        <w:t>类</w:t>
      </w:r>
      <w:r>
        <w:rPr>
          <w:rFonts w:hint="eastAsia" w:asciiTheme="minorEastAsia" w:hAnsiTheme="minorEastAsia" w:eastAsiaTheme="minorEastAsia"/>
          <w:color w:val="auto"/>
          <w:sz w:val="24"/>
          <w:szCs w:val="24"/>
        </w:rPr>
        <w:t>项目应客观、准确、简明扼要</w:t>
      </w:r>
      <w:r>
        <w:rPr>
          <w:rFonts w:hint="eastAsia" w:asciiTheme="minorEastAsia" w:hAnsiTheme="minorEastAsia" w:eastAsiaTheme="minorEastAsia"/>
          <w:color w:val="auto"/>
          <w:sz w:val="24"/>
          <w:szCs w:val="24"/>
          <w:lang w:val="en-US" w:eastAsia="zh-CN"/>
        </w:rPr>
        <w:t>地</w:t>
      </w:r>
      <w:r>
        <w:rPr>
          <w:rFonts w:hint="eastAsia" w:asciiTheme="minorEastAsia" w:hAnsiTheme="minorEastAsia" w:eastAsiaTheme="minorEastAsia"/>
          <w:color w:val="auto"/>
          <w:sz w:val="24"/>
          <w:szCs w:val="24"/>
        </w:rPr>
        <w:t>介绍以下内容：科普作品的目的意义，目标受众等；主要创新手法、表现形式、传播医学科学技术知识的内容等；发行情况，推广应用情况以及产生的效益等。</w:t>
      </w:r>
    </w:p>
    <w:p w14:paraId="7FC0FADC">
      <w:pPr>
        <w:pStyle w:val="14"/>
        <w:spacing w:before="120" w:beforeLines="50" w:after="120" w:afterLines="50" w:line="240" w:lineRule="auto"/>
        <w:ind w:firstLine="482"/>
        <w:rPr>
          <w:rFonts w:hint="eastAsia" w:ascii="黑体" w:hAnsi="宋体" w:eastAsia="黑体"/>
          <w:b/>
          <w:bCs/>
          <w:color w:val="auto"/>
          <w:sz w:val="24"/>
          <w:szCs w:val="20"/>
        </w:rPr>
      </w:pPr>
      <w:r>
        <w:rPr>
          <w:rFonts w:hint="eastAsia" w:ascii="黑体" w:hAnsi="宋体" w:eastAsia="黑体"/>
          <w:b/>
          <w:bCs/>
          <w:color w:val="auto"/>
          <w:sz w:val="24"/>
          <w:szCs w:val="20"/>
        </w:rPr>
        <w:t>四、主要科技创新</w:t>
      </w:r>
    </w:p>
    <w:p w14:paraId="745CC14B">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4.1主要科学发现、技术发明或科技创新（限5</w:t>
      </w:r>
      <w:r>
        <w:rPr>
          <w:rFonts w:asciiTheme="minorEastAsia" w:hAnsiTheme="minorEastAsia" w:eastAsiaTheme="minorEastAsia"/>
          <w:b/>
          <w:color w:val="auto"/>
          <w:sz w:val="24"/>
          <w:szCs w:val="24"/>
        </w:rPr>
        <w:t>页</w:t>
      </w:r>
      <w:r>
        <w:rPr>
          <w:rFonts w:hint="eastAsia" w:asciiTheme="minorEastAsia" w:hAnsiTheme="minorEastAsia" w:eastAsiaTheme="minorEastAsia"/>
          <w:b/>
          <w:color w:val="auto"/>
          <w:sz w:val="24"/>
          <w:szCs w:val="24"/>
        </w:rPr>
        <w:t>）</w:t>
      </w:r>
    </w:p>
    <w:p w14:paraId="511E6987">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该部分</w:t>
      </w:r>
      <w:r>
        <w:rPr>
          <w:rFonts w:asciiTheme="minorEastAsia" w:hAnsiTheme="minorEastAsia" w:eastAsiaTheme="minorEastAsia"/>
          <w:color w:val="auto"/>
          <w:sz w:val="24"/>
          <w:szCs w:val="24"/>
        </w:rPr>
        <w:t>是推荐</w:t>
      </w:r>
      <w:r>
        <w:rPr>
          <w:rFonts w:hint="eastAsia" w:asciiTheme="minorEastAsia" w:hAnsiTheme="minorEastAsia" w:eastAsiaTheme="minorEastAsia"/>
          <w:color w:val="auto"/>
          <w:sz w:val="24"/>
          <w:szCs w:val="24"/>
        </w:rPr>
        <w:t>书</w:t>
      </w:r>
      <w:r>
        <w:rPr>
          <w:rFonts w:asciiTheme="minorEastAsia" w:hAnsiTheme="minorEastAsia" w:eastAsiaTheme="minorEastAsia"/>
          <w:color w:val="auto"/>
          <w:sz w:val="24"/>
          <w:szCs w:val="24"/>
        </w:rPr>
        <w:t>的核心</w:t>
      </w:r>
      <w:r>
        <w:rPr>
          <w:rFonts w:hint="eastAsia" w:asciiTheme="minorEastAsia" w:hAnsiTheme="minorEastAsia" w:eastAsiaTheme="minorEastAsia"/>
          <w:color w:val="auto"/>
          <w:sz w:val="24"/>
          <w:szCs w:val="24"/>
        </w:rPr>
        <w:t>内容</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是评价项目、处理异议的主要依据。应</w:t>
      </w:r>
      <w:r>
        <w:rPr>
          <w:rFonts w:asciiTheme="minorEastAsia" w:hAnsiTheme="minorEastAsia" w:eastAsiaTheme="minorEastAsia"/>
          <w:color w:val="auto"/>
          <w:sz w:val="24"/>
          <w:szCs w:val="24"/>
        </w:rPr>
        <w:t>以支持</w:t>
      </w:r>
      <w:r>
        <w:rPr>
          <w:rFonts w:hint="eastAsia" w:asciiTheme="minorEastAsia" w:hAnsiTheme="minorEastAsia" w:eastAsiaTheme="minorEastAsia"/>
          <w:color w:val="auto"/>
          <w:sz w:val="24"/>
          <w:szCs w:val="24"/>
        </w:rPr>
        <w:t>本项目科学发现、技术发明或科技创新内容</w:t>
      </w:r>
      <w:r>
        <w:rPr>
          <w:rFonts w:asciiTheme="minorEastAsia" w:hAnsiTheme="minorEastAsia" w:eastAsiaTheme="minorEastAsia"/>
          <w:color w:val="auto"/>
          <w:sz w:val="24"/>
          <w:szCs w:val="24"/>
        </w:rPr>
        <w:t>成立的证明材料为依据（如专利、</w:t>
      </w:r>
      <w:r>
        <w:rPr>
          <w:rFonts w:hint="eastAsia" w:asciiTheme="minorEastAsia" w:hAnsiTheme="minorEastAsia" w:eastAsiaTheme="minorEastAsia"/>
          <w:color w:val="auto"/>
          <w:sz w:val="24"/>
          <w:szCs w:val="24"/>
        </w:rPr>
        <w:t>验收报告</w:t>
      </w:r>
      <w:r>
        <w:rPr>
          <w:rFonts w:asciiTheme="minorEastAsia" w:hAnsiTheme="minorEastAsia" w:eastAsiaTheme="minorEastAsia"/>
          <w:color w:val="auto"/>
          <w:sz w:val="24"/>
          <w:szCs w:val="24"/>
        </w:rPr>
        <w:t>、论文等），</w:t>
      </w:r>
      <w:r>
        <w:rPr>
          <w:rFonts w:hint="eastAsia" w:asciiTheme="minorEastAsia" w:hAnsiTheme="minorEastAsia" w:eastAsiaTheme="minorEastAsia"/>
          <w:color w:val="auto"/>
          <w:sz w:val="24"/>
          <w:szCs w:val="24"/>
        </w:rPr>
        <w:t>客观、真实、准确</w:t>
      </w:r>
      <w:r>
        <w:rPr>
          <w:rFonts w:asciiTheme="minorEastAsia" w:hAnsiTheme="minorEastAsia" w:eastAsiaTheme="minorEastAsia"/>
          <w:color w:val="auto"/>
          <w:sz w:val="24"/>
          <w:szCs w:val="24"/>
        </w:rPr>
        <w:t>地阐述项目</w:t>
      </w:r>
      <w:r>
        <w:rPr>
          <w:rFonts w:hint="eastAsia" w:asciiTheme="minorEastAsia" w:hAnsiTheme="minorEastAsia" w:eastAsiaTheme="minorEastAsia"/>
          <w:color w:val="auto"/>
          <w:sz w:val="24"/>
          <w:szCs w:val="24"/>
        </w:rPr>
        <w:t>的立项背景、原创性发现、</w:t>
      </w:r>
      <w:r>
        <w:rPr>
          <w:rFonts w:asciiTheme="minorEastAsia" w:hAnsiTheme="minorEastAsia" w:eastAsiaTheme="minorEastAsia"/>
          <w:color w:val="auto"/>
          <w:sz w:val="24"/>
          <w:szCs w:val="24"/>
        </w:rPr>
        <w:t>具有创造性的关键</w:t>
      </w:r>
      <w:r>
        <w:rPr>
          <w:rFonts w:hint="eastAsia" w:asciiTheme="minorEastAsia" w:hAnsiTheme="minorEastAsia" w:eastAsiaTheme="minorEastAsia"/>
          <w:color w:val="auto"/>
          <w:sz w:val="24"/>
          <w:szCs w:val="24"/>
        </w:rPr>
        <w:t>技术内容，对比国内外同类技术的主要参数、</w:t>
      </w:r>
      <w:r>
        <w:rPr>
          <w:rFonts w:asciiTheme="minorEastAsia" w:hAnsiTheme="minorEastAsia" w:eastAsiaTheme="minorEastAsia"/>
          <w:color w:val="auto"/>
          <w:sz w:val="24"/>
          <w:szCs w:val="24"/>
        </w:rPr>
        <w:t>效益</w:t>
      </w:r>
      <w:r>
        <w:rPr>
          <w:rFonts w:hint="eastAsia" w:asciiTheme="minorEastAsia" w:hAnsiTheme="minorEastAsia" w:eastAsiaTheme="minorEastAsia"/>
          <w:color w:val="auto"/>
          <w:sz w:val="24"/>
          <w:szCs w:val="24"/>
        </w:rPr>
        <w:t>等。</w:t>
      </w:r>
    </w:p>
    <w:p w14:paraId="56043641">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科学发现点、技术发明点和科技创新点按重要程度排序。</w:t>
      </w:r>
      <w:r>
        <w:rPr>
          <w:rFonts w:asciiTheme="minorEastAsia" w:hAnsiTheme="minorEastAsia" w:eastAsiaTheme="minorEastAsia"/>
          <w:color w:val="auto"/>
          <w:sz w:val="24"/>
          <w:szCs w:val="24"/>
        </w:rPr>
        <w:t>每项</w:t>
      </w:r>
      <w:r>
        <w:rPr>
          <w:rFonts w:hint="eastAsia" w:asciiTheme="minorEastAsia" w:hAnsiTheme="minorEastAsia" w:eastAsiaTheme="minorEastAsia"/>
          <w:color w:val="auto"/>
          <w:sz w:val="24"/>
          <w:szCs w:val="24"/>
        </w:rPr>
        <w:t>发现点、</w:t>
      </w:r>
      <w:r>
        <w:rPr>
          <w:rFonts w:asciiTheme="minorEastAsia" w:hAnsiTheme="minorEastAsia" w:eastAsiaTheme="minorEastAsia"/>
          <w:color w:val="auto"/>
          <w:sz w:val="24"/>
          <w:szCs w:val="24"/>
        </w:rPr>
        <w:t>发明点</w:t>
      </w:r>
      <w:r>
        <w:rPr>
          <w:rFonts w:hint="eastAsia" w:asciiTheme="minorEastAsia" w:hAnsiTheme="minorEastAsia" w:eastAsiaTheme="minorEastAsia"/>
          <w:color w:val="auto"/>
          <w:sz w:val="24"/>
          <w:szCs w:val="24"/>
        </w:rPr>
        <w:t>或</w:t>
      </w:r>
      <w:r>
        <w:rPr>
          <w:rFonts w:asciiTheme="minorEastAsia" w:hAnsiTheme="minorEastAsia" w:eastAsiaTheme="minorEastAsia"/>
          <w:color w:val="auto"/>
          <w:sz w:val="24"/>
          <w:szCs w:val="24"/>
        </w:rPr>
        <w:t>创新</w:t>
      </w:r>
      <w:r>
        <w:rPr>
          <w:rFonts w:hint="eastAsia" w:asciiTheme="minorEastAsia" w:hAnsiTheme="minorEastAsia" w:eastAsiaTheme="minorEastAsia"/>
          <w:color w:val="auto"/>
          <w:sz w:val="24"/>
          <w:szCs w:val="24"/>
        </w:rPr>
        <w:t>点在阐述时应说明</w:t>
      </w:r>
      <w:r>
        <w:rPr>
          <w:rFonts w:asciiTheme="minorEastAsia" w:hAnsiTheme="minorEastAsia" w:eastAsiaTheme="minorEastAsia"/>
          <w:color w:val="auto"/>
          <w:sz w:val="24"/>
          <w:szCs w:val="24"/>
        </w:rPr>
        <w:t>支持</w:t>
      </w:r>
      <w:r>
        <w:rPr>
          <w:rFonts w:hint="eastAsia" w:asciiTheme="minorEastAsia" w:hAnsiTheme="minorEastAsia" w:eastAsiaTheme="minorEastAsia"/>
          <w:color w:val="auto"/>
          <w:sz w:val="24"/>
          <w:szCs w:val="24"/>
        </w:rPr>
        <w:t>其成立的附件证明材料编号。</w:t>
      </w:r>
    </w:p>
    <w:p w14:paraId="2B5006FF">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科普作品应清晰、准确、完整地阐述作品在选题内容或表现形式、创作手法等方面的创新。</w:t>
      </w:r>
    </w:p>
    <w:p w14:paraId="3E255632">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4.2局限性（限1页）</w:t>
      </w:r>
    </w:p>
    <w:p w14:paraId="4DA2249F">
      <w:pPr>
        <w:pStyle w:val="14"/>
        <w:spacing w:line="440" w:lineRule="exact"/>
        <w:rPr>
          <w:rFonts w:ascii="宋体" w:hAnsi="宋体"/>
          <w:color w:val="auto"/>
        </w:rPr>
      </w:pPr>
      <w:r>
        <w:rPr>
          <w:rFonts w:hint="eastAsia" w:ascii="宋体" w:hAnsi="宋体"/>
          <w:color w:val="auto"/>
        </w:rPr>
        <w:t>简明、准确地阐述本项目在</w:t>
      </w:r>
      <w:r>
        <w:rPr>
          <w:rFonts w:ascii="宋体" w:hAnsi="宋体"/>
          <w:color w:val="auto"/>
        </w:rPr>
        <w:t>现阶段研究中存在的局限性及</w:t>
      </w:r>
      <w:r>
        <w:rPr>
          <w:rFonts w:hint="eastAsia" w:ascii="宋体" w:hAnsi="宋体"/>
          <w:color w:val="auto"/>
        </w:rPr>
        <w:t>今后的主要研究方向。</w:t>
      </w:r>
    </w:p>
    <w:p w14:paraId="152E2AFB">
      <w:pPr>
        <w:pStyle w:val="14"/>
        <w:spacing w:before="120" w:beforeLines="50" w:after="120" w:afterLines="50" w:line="240" w:lineRule="auto"/>
        <w:ind w:firstLine="482"/>
        <w:rPr>
          <w:rFonts w:ascii="宋体" w:hAnsi="宋体"/>
          <w:b/>
          <w:color w:val="auto"/>
        </w:rPr>
      </w:pPr>
      <w:r>
        <w:rPr>
          <w:rFonts w:hint="eastAsia" w:ascii="黑体" w:hAnsi="宋体" w:eastAsia="黑体"/>
          <w:b/>
          <w:bCs/>
          <w:color w:val="auto"/>
        </w:rPr>
        <w:t>五</w:t>
      </w:r>
      <w:r>
        <w:rPr>
          <w:rFonts w:ascii="黑体" w:hAnsi="宋体" w:eastAsia="黑体"/>
          <w:b/>
          <w:bCs/>
          <w:color w:val="auto"/>
        </w:rPr>
        <w:t>、</w:t>
      </w:r>
      <w:r>
        <w:rPr>
          <w:rFonts w:hint="eastAsia" w:ascii="黑体" w:hAnsi="宋体" w:eastAsia="黑体"/>
          <w:b/>
          <w:bCs/>
          <w:color w:val="auto"/>
        </w:rPr>
        <w:t>客观评价（限2页）</w:t>
      </w:r>
    </w:p>
    <w:p w14:paraId="1310E1CF">
      <w:pPr>
        <w:pStyle w:val="14"/>
        <w:spacing w:line="440" w:lineRule="exact"/>
        <w:rPr>
          <w:rFonts w:ascii="宋体" w:hAnsi="宋体"/>
          <w:color w:val="auto"/>
        </w:rPr>
      </w:pPr>
      <w:r>
        <w:rPr>
          <w:rFonts w:hint="eastAsia" w:ascii="宋体" w:hAnsi="宋体"/>
          <w:color w:val="auto"/>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color w:val="auto"/>
        </w:rPr>
        <w:t>国家相关部门正式</w:t>
      </w:r>
      <w:r>
        <w:rPr>
          <w:rFonts w:hint="eastAsia" w:ascii="宋体" w:hAnsi="宋体"/>
          <w:color w:val="auto"/>
        </w:rPr>
        <w:t>做</w:t>
      </w:r>
      <w:r>
        <w:rPr>
          <w:rFonts w:ascii="宋体" w:hAnsi="宋体"/>
          <w:color w:val="auto"/>
        </w:rPr>
        <w:t>出的技术检测报告、验收意见、鉴定结论</w:t>
      </w:r>
      <w:r>
        <w:rPr>
          <w:rFonts w:hint="eastAsia" w:ascii="宋体" w:hAnsi="宋体"/>
          <w:color w:val="auto"/>
        </w:rPr>
        <w:t>，国内外重要</w:t>
      </w:r>
      <w:r>
        <w:rPr>
          <w:rFonts w:ascii="宋体" w:hAnsi="宋体"/>
          <w:color w:val="auto"/>
        </w:rPr>
        <w:t>科技奖励</w:t>
      </w:r>
      <w:r>
        <w:rPr>
          <w:rFonts w:hint="eastAsia" w:ascii="宋体" w:hAnsi="宋体"/>
          <w:color w:val="auto"/>
        </w:rPr>
        <w:t>，</w:t>
      </w:r>
      <w:r>
        <w:rPr>
          <w:rFonts w:ascii="宋体" w:hAnsi="宋体"/>
          <w:color w:val="auto"/>
        </w:rPr>
        <w:t>国内外同行在重要学术刊物</w:t>
      </w:r>
      <w:r>
        <w:rPr>
          <w:rFonts w:hint="eastAsia" w:ascii="宋体" w:hAnsi="宋体"/>
          <w:color w:val="auto"/>
        </w:rPr>
        <w:t>、</w:t>
      </w:r>
      <w:r>
        <w:rPr>
          <w:rFonts w:ascii="宋体" w:hAnsi="宋体"/>
          <w:color w:val="auto"/>
        </w:rPr>
        <w:t>学术专著</w:t>
      </w:r>
      <w:r>
        <w:rPr>
          <w:rFonts w:hint="eastAsia" w:ascii="宋体" w:hAnsi="宋体"/>
          <w:color w:val="auto"/>
        </w:rPr>
        <w:t>和</w:t>
      </w:r>
      <w:r>
        <w:rPr>
          <w:rFonts w:ascii="宋体" w:hAnsi="宋体"/>
          <w:color w:val="auto"/>
        </w:rPr>
        <w:t>重要国际学术会议公开发表的学术性评价意见</w:t>
      </w:r>
      <w:r>
        <w:rPr>
          <w:rFonts w:hint="eastAsia" w:ascii="宋体" w:hAnsi="宋体"/>
          <w:color w:val="auto"/>
        </w:rPr>
        <w:t>等</w:t>
      </w:r>
      <w:r>
        <w:rPr>
          <w:rFonts w:ascii="宋体" w:hAnsi="宋体"/>
          <w:color w:val="auto"/>
        </w:rPr>
        <w:t>。非公开</w:t>
      </w:r>
      <w:r>
        <w:rPr>
          <w:rFonts w:hint="eastAsia" w:ascii="宋体" w:hAnsi="宋体"/>
          <w:color w:val="auto"/>
        </w:rPr>
        <w:t>资料</w:t>
      </w:r>
      <w:r>
        <w:rPr>
          <w:rFonts w:ascii="宋体" w:hAnsi="宋体"/>
          <w:color w:val="auto"/>
        </w:rPr>
        <w:t>（如私人信函等）不能作为评价依据</w:t>
      </w:r>
      <w:r>
        <w:rPr>
          <w:rFonts w:hint="eastAsia" w:ascii="宋体" w:hAnsi="宋体"/>
          <w:color w:val="auto"/>
        </w:rPr>
        <w:t>。</w:t>
      </w:r>
    </w:p>
    <w:p w14:paraId="0A84A776">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可在此阐述“9.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代表性论文目录”中的</w:t>
      </w:r>
      <w:r>
        <w:rPr>
          <w:rFonts w:hint="eastAsia" w:asciiTheme="minorEastAsia" w:hAnsiTheme="minorEastAsia" w:eastAsiaTheme="minorEastAsia"/>
          <w:color w:val="auto"/>
          <w:sz w:val="24"/>
          <w:szCs w:val="24"/>
          <w:lang w:eastAsia="zh-CN"/>
        </w:rPr>
        <w:t>10篇代表性论文</w:t>
      </w:r>
      <w:r>
        <w:rPr>
          <w:rFonts w:hint="eastAsia" w:asciiTheme="minorEastAsia" w:hAnsiTheme="minorEastAsia" w:eastAsiaTheme="minorEastAsia"/>
          <w:color w:val="auto"/>
          <w:sz w:val="24"/>
          <w:szCs w:val="24"/>
        </w:rPr>
        <w:t>及代表性论文被他人正面引用情况。</w:t>
      </w:r>
    </w:p>
    <w:p w14:paraId="57C9F525">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六</w:t>
      </w:r>
      <w:r>
        <w:rPr>
          <w:rFonts w:ascii="黑体" w:hAnsi="宋体" w:eastAsia="黑体"/>
          <w:b/>
          <w:bCs/>
          <w:color w:val="auto"/>
        </w:rPr>
        <w:t>、推广应用情况</w:t>
      </w:r>
      <w:r>
        <w:rPr>
          <w:rFonts w:hint="eastAsia" w:ascii="黑体" w:hAnsi="宋体" w:eastAsia="黑体"/>
          <w:b/>
          <w:bCs/>
          <w:color w:val="auto"/>
        </w:rPr>
        <w:t>、经济效益和社会效益</w:t>
      </w:r>
    </w:p>
    <w:p w14:paraId="2D16F89D">
      <w:pPr>
        <w:spacing w:line="440" w:lineRule="exact"/>
        <w:ind w:firstLine="472" w:firstLineChars="196"/>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6.1推广应用情况（限2页）</w:t>
      </w:r>
    </w:p>
    <w:p w14:paraId="062AE6B5">
      <w:pPr>
        <w:spacing w:line="440" w:lineRule="exact"/>
        <w:ind w:firstLine="470" w:firstLineChars="196"/>
        <w:rPr>
          <w:rFonts w:ascii="宋体" w:hAnsi="宋体"/>
          <w:color w:val="auto"/>
          <w:sz w:val="24"/>
        </w:rPr>
      </w:pPr>
      <w:r>
        <w:rPr>
          <w:rFonts w:hint="eastAsia" w:ascii="宋体" w:hAnsi="宋体"/>
          <w:color w:val="auto"/>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14:paraId="652A801B">
      <w:pPr>
        <w:spacing w:line="440" w:lineRule="exact"/>
        <w:ind w:firstLine="470" w:firstLineChars="196"/>
        <w:rPr>
          <w:rFonts w:ascii="宋体" w:hAnsi="宋体"/>
          <w:color w:val="auto"/>
          <w:sz w:val="24"/>
        </w:rPr>
      </w:pPr>
      <w:r>
        <w:rPr>
          <w:rFonts w:hint="eastAsia" w:asciiTheme="minorEastAsia" w:hAnsiTheme="minorEastAsia" w:eastAsiaTheme="minorEastAsia"/>
          <w:color w:val="auto"/>
          <w:sz w:val="24"/>
          <w:szCs w:val="24"/>
        </w:rPr>
        <w:t>科普作品应概述作品的发行数量、范围、普及情况及被其他大众传媒采纳情况，科普作品要求为2010年1月1日以后公开出版发行，并且已公开出版发行一年以上，在</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rPr>
        <w:t>1月1日前出版发行。</w:t>
      </w:r>
    </w:p>
    <w:p w14:paraId="7215B33D">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6.2经济效益和社会效益（限2页）</w:t>
      </w:r>
    </w:p>
    <w:p w14:paraId="0536B1F3">
      <w:pPr>
        <w:pStyle w:val="14"/>
        <w:adjustRightInd w:val="0"/>
        <w:snapToGrid w:val="0"/>
        <w:spacing w:line="440" w:lineRule="exact"/>
        <w:rPr>
          <w:rFonts w:ascii="宋体" w:hAnsi="宋体"/>
          <w:color w:val="auto"/>
        </w:rPr>
      </w:pPr>
      <w:r>
        <w:rPr>
          <w:rFonts w:hint="eastAsia" w:ascii="宋体" w:hAnsi="宋体"/>
          <w:color w:val="auto"/>
        </w:rPr>
        <w:t>根据项目实际情况，无经济效益的，可只介绍社会效益。</w:t>
      </w:r>
    </w:p>
    <w:p w14:paraId="2179F015">
      <w:pPr>
        <w:pStyle w:val="14"/>
        <w:adjustRightInd w:val="0"/>
        <w:snapToGrid w:val="0"/>
        <w:spacing w:line="440" w:lineRule="exact"/>
        <w:rPr>
          <w:rFonts w:ascii="宋体" w:hAnsi="宋体"/>
          <w:color w:val="auto"/>
        </w:rPr>
      </w:pPr>
      <w:r>
        <w:rPr>
          <w:rFonts w:hint="eastAsia" w:ascii="宋体" w:hAnsi="宋体"/>
          <w:color w:val="auto"/>
        </w:rPr>
        <w:t>经济效益主要介绍完成单位和“主要应用单位情况表”中所列单位近三年应用本项目技术所取得的经济效益情况。如院校</w:t>
      </w:r>
      <w:r>
        <w:rPr>
          <w:rFonts w:ascii="宋体" w:hAnsi="宋体"/>
          <w:color w:val="auto"/>
        </w:rPr>
        <w:t>、科研</w:t>
      </w:r>
      <w:r>
        <w:rPr>
          <w:rFonts w:hint="eastAsia" w:ascii="宋体" w:hAnsi="宋体"/>
          <w:color w:val="auto"/>
        </w:rPr>
        <w:t>院所技术合同收入（合同额和到账额）</w:t>
      </w:r>
      <w:r>
        <w:rPr>
          <w:rFonts w:ascii="宋体" w:hAnsi="宋体"/>
          <w:color w:val="auto"/>
        </w:rPr>
        <w:t>；</w:t>
      </w:r>
      <w:r>
        <w:rPr>
          <w:rFonts w:hint="eastAsia" w:ascii="宋体" w:hAnsi="宋体"/>
          <w:color w:val="auto"/>
        </w:rPr>
        <w:t>企业或其他单位应用本项目技术的产品或服务的质量和效率提升情况，与项目技术应用有关的销售额，以及节约成本、降低能耗等情况。填写经济效益</w:t>
      </w:r>
      <w:r>
        <w:rPr>
          <w:rFonts w:ascii="宋体" w:hAnsi="宋体"/>
          <w:color w:val="auto"/>
        </w:rPr>
        <w:t>数据</w:t>
      </w:r>
      <w:r>
        <w:rPr>
          <w:rFonts w:hint="eastAsia" w:ascii="宋体" w:hAnsi="宋体"/>
          <w:color w:val="auto"/>
        </w:rPr>
        <w:t>的，</w:t>
      </w:r>
      <w:r>
        <w:rPr>
          <w:rFonts w:ascii="宋体" w:hAnsi="宋体"/>
          <w:color w:val="auto"/>
        </w:rPr>
        <w:t>应注明计算方式</w:t>
      </w:r>
      <w:r>
        <w:rPr>
          <w:rFonts w:hint="eastAsia" w:ascii="宋体" w:hAnsi="宋体"/>
          <w:color w:val="auto"/>
        </w:rPr>
        <w:t>，</w:t>
      </w:r>
      <w:r>
        <w:rPr>
          <w:rFonts w:ascii="宋体" w:hAnsi="宋体"/>
          <w:color w:val="auto"/>
        </w:rPr>
        <w:t>并</w:t>
      </w:r>
      <w:r>
        <w:rPr>
          <w:rFonts w:hint="eastAsia" w:ascii="宋体" w:hAnsi="宋体"/>
          <w:color w:val="auto"/>
        </w:rPr>
        <w:t>尽量在“其他</w:t>
      </w:r>
      <w:r>
        <w:rPr>
          <w:rFonts w:ascii="宋体" w:hAnsi="宋体"/>
          <w:color w:val="auto"/>
        </w:rPr>
        <w:t>附件</w:t>
      </w:r>
      <w:r>
        <w:rPr>
          <w:rFonts w:hint="eastAsia" w:ascii="宋体" w:hAnsi="宋体"/>
          <w:color w:val="auto"/>
        </w:rPr>
        <w:t>”</w:t>
      </w:r>
      <w:r>
        <w:rPr>
          <w:rFonts w:ascii="宋体" w:hAnsi="宋体"/>
          <w:color w:val="auto"/>
        </w:rPr>
        <w:t>中</w:t>
      </w:r>
      <w:r>
        <w:rPr>
          <w:rFonts w:hint="eastAsia" w:ascii="宋体" w:hAnsi="宋体"/>
          <w:color w:val="auto"/>
        </w:rPr>
        <w:t>提交支持数据</w:t>
      </w:r>
      <w:r>
        <w:rPr>
          <w:rFonts w:ascii="宋体" w:hAnsi="宋体"/>
          <w:color w:val="auto"/>
        </w:rPr>
        <w:t>成立</w:t>
      </w:r>
      <w:r>
        <w:rPr>
          <w:rFonts w:hint="eastAsia" w:ascii="宋体" w:hAnsi="宋体"/>
          <w:color w:val="auto"/>
        </w:rPr>
        <w:t>的客观佐证材料</w:t>
      </w:r>
      <w:r>
        <w:rPr>
          <w:rFonts w:ascii="宋体" w:hAnsi="宋体"/>
          <w:color w:val="auto"/>
        </w:rPr>
        <w:t>。</w:t>
      </w:r>
    </w:p>
    <w:p w14:paraId="4134B999">
      <w:pPr>
        <w:pStyle w:val="14"/>
        <w:adjustRightInd w:val="0"/>
        <w:snapToGrid w:val="0"/>
        <w:spacing w:line="440" w:lineRule="exact"/>
        <w:rPr>
          <w:rFonts w:ascii="宋体" w:hAnsi="宋体"/>
          <w:color w:val="auto"/>
        </w:rPr>
      </w:pPr>
      <w:r>
        <w:rPr>
          <w:rFonts w:hint="eastAsia" w:ascii="宋体" w:hAnsi="宋体"/>
          <w:bCs/>
          <w:color w:val="auto"/>
        </w:rPr>
        <w:t>社会效益</w:t>
      </w:r>
      <w:r>
        <w:rPr>
          <w:rFonts w:hint="eastAsia" w:ascii="宋体" w:hAnsi="宋体"/>
          <w:color w:val="auto"/>
        </w:rPr>
        <w:t>应说明本</w:t>
      </w:r>
      <w:r>
        <w:rPr>
          <w:rFonts w:ascii="宋体" w:hAnsi="宋体"/>
          <w:color w:val="auto"/>
        </w:rPr>
        <w:t>项目在推动科学技术进步</w:t>
      </w:r>
      <w:r>
        <w:rPr>
          <w:rFonts w:hint="eastAsia" w:ascii="宋体" w:hAnsi="宋体"/>
          <w:color w:val="auto"/>
        </w:rPr>
        <w:t>、</w:t>
      </w:r>
      <w:r>
        <w:rPr>
          <w:rFonts w:ascii="宋体" w:hAnsi="宋体"/>
          <w:color w:val="auto"/>
        </w:rPr>
        <w:t>保护自然资源</w:t>
      </w:r>
      <w:r>
        <w:rPr>
          <w:rFonts w:hint="eastAsia" w:ascii="宋体" w:hAnsi="宋体"/>
          <w:color w:val="auto"/>
        </w:rPr>
        <w:t>和</w:t>
      </w:r>
      <w:r>
        <w:rPr>
          <w:rFonts w:ascii="宋体" w:hAnsi="宋体"/>
          <w:color w:val="auto"/>
        </w:rPr>
        <w:t>生态环境</w:t>
      </w:r>
      <w:r>
        <w:rPr>
          <w:rFonts w:hint="eastAsia" w:ascii="宋体" w:hAnsi="宋体"/>
          <w:color w:val="auto"/>
        </w:rPr>
        <w:t>、</w:t>
      </w:r>
      <w:r>
        <w:rPr>
          <w:rFonts w:ascii="宋体" w:hAnsi="宋体"/>
          <w:color w:val="auto"/>
        </w:rPr>
        <w:t>改善人民物质文化生活</w:t>
      </w:r>
      <w:r>
        <w:rPr>
          <w:rFonts w:hint="eastAsia" w:ascii="宋体" w:hAnsi="宋体"/>
          <w:color w:val="auto"/>
        </w:rPr>
        <w:t>、提升</w:t>
      </w:r>
      <w:r>
        <w:rPr>
          <w:rFonts w:ascii="宋体" w:hAnsi="宋体"/>
          <w:color w:val="auto"/>
        </w:rPr>
        <w:t>健康水平、提高国民科学文化素质</w:t>
      </w:r>
      <w:r>
        <w:rPr>
          <w:rFonts w:hint="eastAsia" w:ascii="宋体" w:hAnsi="宋体"/>
          <w:color w:val="auto"/>
        </w:rPr>
        <w:t>和</w:t>
      </w:r>
      <w:r>
        <w:rPr>
          <w:rFonts w:ascii="宋体" w:hAnsi="宋体"/>
          <w:color w:val="auto"/>
        </w:rPr>
        <w:t>培养人才</w:t>
      </w:r>
      <w:r>
        <w:rPr>
          <w:rFonts w:hint="eastAsia" w:ascii="宋体" w:hAnsi="宋体"/>
          <w:color w:val="auto"/>
        </w:rPr>
        <w:t>、提高技术服务及科学管理</w:t>
      </w:r>
      <w:r>
        <w:rPr>
          <w:rFonts w:ascii="宋体" w:hAnsi="宋体"/>
          <w:color w:val="auto"/>
        </w:rPr>
        <w:t>等方面所起的作用</w:t>
      </w:r>
      <w:r>
        <w:rPr>
          <w:rFonts w:hint="eastAsia" w:ascii="宋体" w:hAnsi="宋体"/>
          <w:color w:val="auto"/>
        </w:rPr>
        <w:t>。</w:t>
      </w:r>
    </w:p>
    <w:p w14:paraId="7000DFCE">
      <w:pPr>
        <w:pStyle w:val="14"/>
        <w:adjustRightInd w:val="0"/>
        <w:snapToGrid w:val="0"/>
        <w:spacing w:line="440" w:lineRule="exact"/>
        <w:rPr>
          <w:rFonts w:ascii="Times New Roman"/>
          <w:color w:val="auto"/>
        </w:rPr>
      </w:pPr>
      <w:r>
        <w:rPr>
          <w:rFonts w:hint="eastAsia" w:ascii="宋体" w:hAnsi="宋体"/>
          <w:color w:val="auto"/>
        </w:rPr>
        <w:t>应在附件中</w:t>
      </w:r>
      <w:r>
        <w:rPr>
          <w:rFonts w:ascii="宋体" w:hAnsi="宋体"/>
          <w:color w:val="auto"/>
        </w:rPr>
        <w:t>提供</w:t>
      </w:r>
      <w:r>
        <w:rPr>
          <w:rFonts w:hint="eastAsia" w:ascii="宋体" w:hAnsi="宋体"/>
          <w:color w:val="auto"/>
        </w:rPr>
        <w:t>能</w:t>
      </w:r>
      <w:r>
        <w:rPr>
          <w:rFonts w:ascii="宋体" w:hAnsi="宋体"/>
          <w:color w:val="auto"/>
        </w:rPr>
        <w:t>证明本项目整体技术已</w:t>
      </w:r>
      <w:r>
        <w:rPr>
          <w:rFonts w:hint="eastAsia" w:ascii="宋体" w:hAnsi="宋体"/>
          <w:color w:val="auto"/>
        </w:rPr>
        <w:t>实施</w:t>
      </w:r>
      <w:r>
        <w:rPr>
          <w:rFonts w:ascii="宋体" w:hAnsi="宋体"/>
          <w:color w:val="auto"/>
        </w:rPr>
        <w:t>应用1年以上</w:t>
      </w:r>
      <w:r>
        <w:rPr>
          <w:rFonts w:hint="eastAsia" w:ascii="宋体" w:hAnsi="宋体"/>
          <w:color w:val="auto"/>
        </w:rPr>
        <w:t>（</w:t>
      </w:r>
      <w:r>
        <w:rPr>
          <w:rFonts w:hint="eastAsia" w:ascii="宋体" w:hAnsi="宋体"/>
          <w:color w:val="auto"/>
          <w:spacing w:val="2"/>
          <w:lang w:eastAsia="zh-CN"/>
        </w:rPr>
        <w:t>202</w:t>
      </w:r>
      <w:r>
        <w:rPr>
          <w:rFonts w:hint="eastAsia" w:ascii="宋体" w:hAnsi="宋体"/>
          <w:color w:val="auto"/>
          <w:spacing w:val="2"/>
          <w:lang w:val="en-US" w:eastAsia="zh-CN"/>
        </w:rPr>
        <w:t>4</w:t>
      </w:r>
      <w:r>
        <w:rPr>
          <w:rFonts w:hint="eastAsia" w:ascii="宋体" w:hAnsi="宋体"/>
          <w:color w:val="auto"/>
          <w:spacing w:val="2"/>
          <w:lang w:eastAsia="zh-CN"/>
        </w:rPr>
        <w:t>年</w:t>
      </w:r>
      <w:r>
        <w:rPr>
          <w:rFonts w:ascii="宋体" w:hAnsi="宋体"/>
          <w:color w:val="auto"/>
          <w:spacing w:val="2"/>
        </w:rPr>
        <w:t>1</w:t>
      </w:r>
      <w:r>
        <w:rPr>
          <w:rFonts w:hint="eastAsia" w:ascii="宋体" w:hAnsi="宋体"/>
          <w:color w:val="auto"/>
          <w:spacing w:val="2"/>
        </w:rPr>
        <w:t>月</w:t>
      </w:r>
      <w:r>
        <w:rPr>
          <w:rFonts w:ascii="宋体" w:hAnsi="宋体"/>
          <w:color w:val="auto"/>
          <w:spacing w:val="2"/>
        </w:rPr>
        <w:t>1</w:t>
      </w:r>
      <w:r>
        <w:rPr>
          <w:rFonts w:hint="eastAsia" w:ascii="宋体" w:hAnsi="宋体"/>
          <w:color w:val="auto"/>
          <w:spacing w:val="2"/>
        </w:rPr>
        <w:t>日之前应用</w:t>
      </w:r>
      <w:r>
        <w:rPr>
          <w:rFonts w:hint="eastAsia" w:ascii="宋体" w:hAnsi="宋体"/>
          <w:color w:val="auto"/>
        </w:rPr>
        <w:t>）</w:t>
      </w:r>
      <w:r>
        <w:rPr>
          <w:rFonts w:ascii="宋体" w:hAnsi="宋体"/>
          <w:color w:val="auto"/>
        </w:rPr>
        <w:t>的</w:t>
      </w:r>
      <w:r>
        <w:rPr>
          <w:rFonts w:hint="eastAsia" w:ascii="宋体" w:hAnsi="宋体"/>
          <w:color w:val="auto"/>
        </w:rPr>
        <w:t>佐证材料。</w:t>
      </w:r>
    </w:p>
    <w:p w14:paraId="60ADF898">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七、主要完成人情况表</w:t>
      </w:r>
    </w:p>
    <w:p w14:paraId="3F4EAA27">
      <w:pPr>
        <w:pStyle w:val="14"/>
        <w:spacing w:before="120" w:beforeLines="50" w:after="120" w:afterLines="50"/>
        <w:ind w:firstLine="482"/>
        <w:rPr>
          <w:rFonts w:ascii="宋体" w:hAnsi="宋体"/>
          <w:bCs/>
          <w:color w:val="auto"/>
        </w:rPr>
      </w:pPr>
      <w:r>
        <w:rPr>
          <w:rFonts w:hint="eastAsia" w:ascii="宋体" w:hAnsi="宋体"/>
          <w:b/>
          <w:bCs/>
          <w:color w:val="auto"/>
        </w:rPr>
        <w:t>主要完成人情况表：</w:t>
      </w:r>
      <w:r>
        <w:rPr>
          <w:rFonts w:hint="eastAsia" w:ascii="宋体" w:hAnsi="宋体"/>
          <w:bCs/>
          <w:color w:val="auto"/>
        </w:rPr>
        <w:t>是核实完成人是否具备获奖条件的重要依据，每位完成人填写一份。附件所列验收、鉴定的专家组成员不能作为完成人。</w:t>
      </w:r>
    </w:p>
    <w:p w14:paraId="2A66DD92">
      <w:pPr>
        <w:pStyle w:val="14"/>
        <w:spacing w:before="120" w:beforeLines="50" w:after="120" w:afterLines="50"/>
        <w:rPr>
          <w:rFonts w:ascii="宋体" w:hAnsi="宋体"/>
          <w:bCs/>
          <w:color w:val="auto"/>
        </w:rPr>
      </w:pPr>
      <w:r>
        <w:rPr>
          <w:rFonts w:hint="eastAsia" w:ascii="宋体" w:hAnsi="宋体"/>
          <w:bCs/>
          <w:color w:val="auto"/>
        </w:rPr>
        <w:t>中国抗癌</w:t>
      </w:r>
      <w:r>
        <w:rPr>
          <w:rFonts w:ascii="宋体" w:hAnsi="宋体"/>
          <w:bCs/>
          <w:color w:val="auto"/>
        </w:rPr>
        <w:t>协会</w:t>
      </w:r>
      <w:r>
        <w:rPr>
          <w:rFonts w:hint="eastAsia" w:ascii="宋体" w:hAnsi="宋体"/>
          <w:bCs/>
          <w:color w:val="auto"/>
        </w:rPr>
        <w:t>科技奖项目完成人最多可填写1</w:t>
      </w:r>
      <w:r>
        <w:rPr>
          <w:rFonts w:ascii="宋体" w:hAnsi="宋体"/>
          <w:bCs/>
          <w:color w:val="auto"/>
        </w:rPr>
        <w:t>0</w:t>
      </w:r>
      <w:r>
        <w:rPr>
          <w:rFonts w:hint="eastAsia" w:ascii="宋体" w:hAnsi="宋体"/>
          <w:bCs/>
          <w:color w:val="auto"/>
        </w:rPr>
        <w:t>人（</w:t>
      </w:r>
      <w:r>
        <w:rPr>
          <w:rFonts w:ascii="宋体" w:hAnsi="宋体"/>
          <w:bCs/>
          <w:color w:val="auto"/>
        </w:rPr>
        <w:t>推荐二等奖的项目最多填写</w:t>
      </w:r>
      <w:r>
        <w:rPr>
          <w:rFonts w:hint="eastAsia" w:ascii="宋体" w:hAnsi="宋体"/>
          <w:bCs/>
          <w:color w:val="auto"/>
        </w:rPr>
        <w:t>7人），按贡献大小排序，授奖人数一等奖不超过1</w:t>
      </w:r>
      <w:r>
        <w:rPr>
          <w:rFonts w:ascii="宋体" w:hAnsi="宋体"/>
          <w:bCs/>
          <w:color w:val="auto"/>
        </w:rPr>
        <w:t>0</w:t>
      </w:r>
      <w:r>
        <w:rPr>
          <w:rFonts w:hint="eastAsia" w:ascii="宋体" w:hAnsi="宋体"/>
          <w:bCs/>
          <w:color w:val="auto"/>
        </w:rPr>
        <w:t>人，二等奖不超过</w:t>
      </w:r>
      <w:r>
        <w:rPr>
          <w:rFonts w:ascii="宋体" w:hAnsi="宋体"/>
          <w:bCs/>
          <w:color w:val="auto"/>
        </w:rPr>
        <w:t>7</w:t>
      </w:r>
      <w:r>
        <w:rPr>
          <w:rFonts w:hint="eastAsia" w:ascii="宋体" w:hAnsi="宋体"/>
          <w:bCs/>
          <w:color w:val="auto"/>
        </w:rPr>
        <w:t>人。</w:t>
      </w:r>
    </w:p>
    <w:p w14:paraId="05EF0D3D">
      <w:pPr>
        <w:pStyle w:val="14"/>
        <w:spacing w:before="120" w:beforeLines="50" w:after="120" w:afterLines="50"/>
        <w:rPr>
          <w:rFonts w:ascii="宋体" w:hAnsi="宋体"/>
          <w:color w:val="auto"/>
        </w:rPr>
      </w:pPr>
      <w:r>
        <w:rPr>
          <w:rFonts w:hint="eastAsia" w:ascii="宋体" w:hAnsi="宋体"/>
          <w:bCs/>
          <w:color w:val="auto"/>
        </w:rPr>
        <w:t>中国抗癌协会科技奖项目完成人须是中国公民，且</w:t>
      </w:r>
      <w:r>
        <w:rPr>
          <w:rFonts w:hint="eastAsia" w:ascii="宋体" w:hAnsi="宋体"/>
          <w:color w:val="auto"/>
        </w:rPr>
        <w:t>只能作为一个项目的第一完成人。</w:t>
      </w:r>
    </w:p>
    <w:p w14:paraId="0F4E629C">
      <w:pPr>
        <w:pStyle w:val="14"/>
        <w:spacing w:line="440" w:lineRule="exact"/>
        <w:rPr>
          <w:rFonts w:ascii="宋体" w:hAnsi="宋体"/>
          <w:color w:val="auto"/>
        </w:rPr>
      </w:pPr>
      <w:r>
        <w:rPr>
          <w:rFonts w:ascii="宋体" w:hAnsi="宋体"/>
          <w:color w:val="auto"/>
        </w:rPr>
        <w:t>科普项目</w:t>
      </w:r>
      <w:r>
        <w:rPr>
          <w:rFonts w:hint="eastAsia" w:ascii="宋体" w:hAnsi="宋体"/>
          <w:color w:val="auto"/>
        </w:rPr>
        <w:t>主要完成人</w:t>
      </w:r>
      <w:r>
        <w:rPr>
          <w:rFonts w:ascii="宋体" w:hAnsi="宋体"/>
          <w:color w:val="auto"/>
        </w:rPr>
        <w:t>应是对科普作品的创作做出直接创造性贡献的主要作者、责任编辑</w:t>
      </w:r>
      <w:r>
        <w:rPr>
          <w:rFonts w:hint="eastAsia" w:ascii="宋体" w:hAnsi="宋体"/>
          <w:color w:val="auto"/>
        </w:rPr>
        <w:t>和</w:t>
      </w:r>
      <w:r>
        <w:rPr>
          <w:rFonts w:ascii="宋体" w:hAnsi="宋体"/>
          <w:color w:val="auto"/>
        </w:rPr>
        <w:t>美术编辑。</w:t>
      </w:r>
    </w:p>
    <w:p w14:paraId="2C3A5E65">
      <w:pPr>
        <w:pStyle w:val="14"/>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姓名：</w:t>
      </w:r>
      <w:r>
        <w:rPr>
          <w:rFonts w:hint="eastAsia" w:asciiTheme="minorEastAsia" w:hAnsiTheme="minorEastAsia" w:eastAsiaTheme="minorEastAsia"/>
          <w:color w:val="auto"/>
          <w:szCs w:val="24"/>
        </w:rPr>
        <w:t>完成人姓名务必准确填写，中间不能添加空格。</w:t>
      </w:r>
    </w:p>
    <w:p w14:paraId="2344087B">
      <w:pPr>
        <w:pStyle w:val="14"/>
        <w:spacing w:line="440" w:lineRule="exact"/>
        <w:ind w:firstLine="482"/>
        <w:rPr>
          <w:rFonts w:ascii="宋体" w:hAnsi="宋体"/>
          <w:color w:val="auto"/>
        </w:rPr>
      </w:pPr>
      <w:r>
        <w:rPr>
          <w:rFonts w:hint="eastAsia" w:ascii="宋体" w:hAnsi="宋体"/>
          <w:b/>
          <w:color w:val="auto"/>
        </w:rPr>
        <w:t>国籍：</w:t>
      </w:r>
      <w:r>
        <w:rPr>
          <w:rFonts w:hint="eastAsia" w:ascii="宋体" w:hAnsi="宋体"/>
          <w:color w:val="auto"/>
        </w:rPr>
        <w:t>项目完成人须是中国公民。</w:t>
      </w:r>
    </w:p>
    <w:p w14:paraId="33B88E12">
      <w:pPr>
        <w:pStyle w:val="14"/>
        <w:spacing w:line="440" w:lineRule="exact"/>
        <w:ind w:firstLine="482"/>
        <w:rPr>
          <w:rFonts w:ascii="宋体" w:hAnsi="宋体"/>
          <w:bCs/>
          <w:color w:val="auto"/>
        </w:rPr>
      </w:pPr>
      <w:r>
        <w:rPr>
          <w:rFonts w:hint="eastAsia" w:ascii="宋体" w:hAnsi="宋体"/>
          <w:b/>
          <w:bCs/>
          <w:color w:val="auto"/>
        </w:rPr>
        <w:t>身份证号：</w:t>
      </w:r>
      <w:r>
        <w:rPr>
          <w:rFonts w:hint="eastAsia" w:ascii="宋体" w:hAnsi="宋体"/>
          <w:bCs/>
          <w:color w:val="auto"/>
        </w:rPr>
        <w:t>大陆居民填写国内居民身份证号（18位）</w:t>
      </w:r>
      <w:r>
        <w:rPr>
          <w:rFonts w:hint="eastAsia" w:ascii="宋体" w:hAnsi="宋体"/>
          <w:bCs/>
          <w:color w:val="auto"/>
          <w:lang w:eastAsia="zh-CN"/>
        </w:rPr>
        <w:t>，</w:t>
      </w:r>
      <w:r>
        <w:rPr>
          <w:rFonts w:hint="eastAsia" w:ascii="宋体" w:hAnsi="宋体"/>
          <w:bCs/>
          <w:color w:val="auto"/>
        </w:rPr>
        <w:t>军人如有身份证的也应填写身份证号；港澳居民填写香港或澳门居民身份证号；台湾居民填写台湾居民来往通行证号。</w:t>
      </w:r>
      <w:r>
        <w:rPr>
          <w:rFonts w:hint="eastAsia" w:ascii="宋体" w:hAnsi="宋体"/>
          <w:color w:val="auto"/>
        </w:rPr>
        <w:t>证件号码务必填写正确，否则将无法确认该完成人获奖。</w:t>
      </w:r>
    </w:p>
    <w:p w14:paraId="25998DBD">
      <w:pPr>
        <w:pStyle w:val="14"/>
        <w:spacing w:line="440" w:lineRule="exact"/>
        <w:ind w:firstLine="482"/>
        <w:rPr>
          <w:rFonts w:ascii="宋体" w:hAnsi="宋体"/>
          <w:bCs/>
          <w:color w:val="auto"/>
        </w:rPr>
      </w:pPr>
      <w:r>
        <w:rPr>
          <w:rFonts w:hint="eastAsia" w:ascii="宋体" w:hAnsi="宋体"/>
          <w:b/>
          <w:bCs/>
          <w:color w:val="auto"/>
        </w:rPr>
        <w:t>工作单位：</w:t>
      </w:r>
      <w:r>
        <w:rPr>
          <w:rFonts w:hint="eastAsia" w:ascii="宋体" w:hAnsi="宋体"/>
          <w:bCs/>
          <w:color w:val="auto"/>
        </w:rPr>
        <w:t>根据人事关系填写完成人现工作的单位，已退休的填写退休前的工作单位，在国外工作的，填写国外单位。</w:t>
      </w:r>
      <w:r>
        <w:rPr>
          <w:rFonts w:hint="eastAsia" w:ascii="宋体" w:hAnsi="宋体"/>
          <w:color w:val="auto"/>
        </w:rPr>
        <w:t>如完成人为全日制在读博士生或硕士生，工作单位填写现就读单位名称，在工作单位名称后加括号注明“在读博士/硕士”。</w:t>
      </w:r>
    </w:p>
    <w:p w14:paraId="7FA5DF1A">
      <w:pPr>
        <w:pStyle w:val="14"/>
        <w:spacing w:before="120" w:beforeLines="50" w:after="120" w:afterLines="50"/>
        <w:ind w:firstLine="482"/>
        <w:rPr>
          <w:rFonts w:ascii="宋体" w:hAnsi="宋体"/>
          <w:bCs/>
          <w:color w:val="auto"/>
        </w:rPr>
      </w:pPr>
      <w:r>
        <w:rPr>
          <w:rFonts w:hint="eastAsia" w:ascii="宋体" w:hAnsi="宋体"/>
          <w:b/>
          <w:bCs/>
          <w:color w:val="auto"/>
        </w:rPr>
        <w:t>二级单位：</w:t>
      </w:r>
      <w:r>
        <w:rPr>
          <w:rFonts w:hint="eastAsia" w:ascii="宋体" w:hAnsi="宋体"/>
          <w:bCs/>
          <w:color w:val="auto"/>
        </w:rPr>
        <w:t>填写完成人所在的具体部门，如大学的院系、医院科室等。</w:t>
      </w:r>
    </w:p>
    <w:p w14:paraId="0E34B416">
      <w:pPr>
        <w:pStyle w:val="14"/>
        <w:spacing w:before="120" w:beforeLines="50" w:after="120" w:afterLines="50"/>
        <w:ind w:firstLine="482"/>
        <w:rPr>
          <w:rFonts w:ascii="宋体" w:hAnsi="宋体"/>
          <w:bCs/>
          <w:color w:val="auto"/>
        </w:rPr>
      </w:pPr>
      <w:r>
        <w:rPr>
          <w:rFonts w:hint="eastAsia" w:ascii="宋体" w:hAnsi="宋体"/>
          <w:b/>
          <w:bCs/>
          <w:color w:val="auto"/>
        </w:rPr>
        <w:t>完成单位：</w:t>
      </w:r>
      <w:r>
        <w:rPr>
          <w:rFonts w:hint="eastAsia" w:ascii="宋体" w:hAnsi="宋体"/>
          <w:bCs/>
          <w:color w:val="auto"/>
        </w:rPr>
        <w:t>填写完成人参与本项目主要研究工作时所在单位，应为国内法人单位。如涉及多个单位，应根据贡献大小只填写一个单位。</w:t>
      </w:r>
    </w:p>
    <w:p w14:paraId="699B0ABD">
      <w:pPr>
        <w:pStyle w:val="14"/>
        <w:spacing w:before="120" w:beforeLines="50" w:after="120" w:afterLines="50"/>
        <w:ind w:firstLine="482"/>
        <w:rPr>
          <w:rFonts w:ascii="宋体" w:hAnsi="宋体"/>
          <w:bCs/>
          <w:color w:val="auto"/>
        </w:rPr>
      </w:pPr>
      <w:r>
        <w:rPr>
          <w:rFonts w:hint="eastAsia" w:ascii="宋体" w:hAnsi="宋体"/>
          <w:b/>
          <w:bCs/>
          <w:color w:val="auto"/>
        </w:rPr>
        <w:t>参加本项目的起止时间：</w:t>
      </w:r>
      <w:r>
        <w:rPr>
          <w:rFonts w:hint="eastAsia" w:ascii="宋体" w:hAnsi="宋体"/>
          <w:bCs/>
          <w:color w:val="auto"/>
        </w:rPr>
        <w:t>起始时间应在本项目起始时间之后，结束时间根据实际情况填写，不限于本项目完成时间之前。</w:t>
      </w:r>
    </w:p>
    <w:p w14:paraId="3552987F">
      <w:pPr>
        <w:pStyle w:val="14"/>
        <w:spacing w:before="120" w:beforeLines="50" w:after="120" w:afterLines="50"/>
        <w:ind w:firstLine="482"/>
        <w:rPr>
          <w:rFonts w:ascii="宋体" w:hAnsi="宋体"/>
          <w:bCs/>
          <w:color w:val="auto"/>
        </w:rPr>
      </w:pPr>
      <w:r>
        <w:rPr>
          <w:rFonts w:hint="eastAsia" w:ascii="宋体" w:hAnsi="宋体"/>
          <w:b/>
          <w:bCs/>
          <w:color w:val="auto"/>
        </w:rPr>
        <w:t>对本项目的主要学术（技术）贡献：</w:t>
      </w:r>
      <w:r>
        <w:rPr>
          <w:rFonts w:hint="eastAsia" w:ascii="宋体" w:hAnsi="宋体"/>
          <w:bCs/>
          <w:color w:val="auto"/>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14:paraId="38843103">
      <w:pPr>
        <w:pStyle w:val="14"/>
        <w:spacing w:before="120" w:beforeLines="50" w:after="120" w:afterLines="50"/>
        <w:ind w:firstLine="482"/>
        <w:rPr>
          <w:rFonts w:ascii="宋体" w:hAnsi="宋体"/>
          <w:bCs/>
          <w:color w:val="auto"/>
        </w:rPr>
      </w:pPr>
      <w:r>
        <w:rPr>
          <w:rFonts w:hint="eastAsia" w:ascii="宋体" w:hAnsi="宋体"/>
          <w:b/>
          <w:bCs/>
          <w:color w:val="auto"/>
        </w:rPr>
        <w:t>曾获国家科技奖励及各部委、各省、自治区、直辖市政府科技奖励情况：</w:t>
      </w:r>
      <w:r>
        <w:rPr>
          <w:rFonts w:hint="eastAsia" w:ascii="宋体" w:hAnsi="宋体"/>
          <w:bCs/>
          <w:color w:val="auto"/>
        </w:rPr>
        <w:t>限200字。填写该完成人曾获国家科技奖励和各部委，各省（自治区、直辖市）政府科技奖励情况，包括获奖年度、奖种、等级、项目名称、排名及证书编号等。</w:t>
      </w:r>
    </w:p>
    <w:p w14:paraId="354BAD11">
      <w:pPr>
        <w:pStyle w:val="14"/>
        <w:spacing w:before="120" w:beforeLines="50" w:after="120" w:afterLines="50"/>
        <w:ind w:firstLine="482"/>
        <w:rPr>
          <w:rFonts w:ascii="宋体" w:hAnsi="宋体"/>
          <w:bCs/>
          <w:color w:val="auto"/>
        </w:rPr>
      </w:pPr>
      <w:r>
        <w:rPr>
          <w:rFonts w:hint="eastAsia" w:ascii="宋体" w:hAnsi="宋体"/>
          <w:b/>
          <w:bCs/>
          <w:color w:val="auto"/>
        </w:rPr>
        <w:t>签名和盖章：</w:t>
      </w:r>
      <w:r>
        <w:rPr>
          <w:rFonts w:hint="eastAsia" w:ascii="宋体" w:hAnsi="宋体"/>
          <w:bCs/>
          <w:color w:val="auto"/>
        </w:rPr>
        <w:t>“本人签名”应为完成人的中文简体正楷亲笔签名，不得使用签名章、他人代签或仿造签名。如因特殊情况而无法签名，应由推荐单位或推荐专家出具书面说明并盖章或签字，随推荐书一并报送。</w:t>
      </w:r>
    </w:p>
    <w:p w14:paraId="5AD476B9">
      <w:pPr>
        <w:pStyle w:val="14"/>
        <w:spacing w:before="120" w:beforeLines="50" w:after="120" w:afterLines="50"/>
        <w:rPr>
          <w:rFonts w:ascii="宋体" w:hAnsi="宋体"/>
          <w:bCs/>
          <w:color w:val="auto"/>
        </w:rPr>
      </w:pPr>
      <w:r>
        <w:rPr>
          <w:rFonts w:hint="eastAsia" w:ascii="宋体" w:hAnsi="宋体"/>
          <w:bCs/>
          <w:color w:val="auto"/>
        </w:rPr>
        <w:t>完成人的工作单位和完成单位应在“单位（盖章）”处盖章。如工作单位和完成单位为同一单位，只需加盖一个公章；如为不同单位，两个单位公章应同时加盖。所盖公章应与填写的单位名称完全一致。</w:t>
      </w:r>
    </w:p>
    <w:p w14:paraId="62F394E4">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八、主要完成单位情况表</w:t>
      </w:r>
    </w:p>
    <w:p w14:paraId="0B9A7E07">
      <w:pPr>
        <w:pStyle w:val="14"/>
        <w:spacing w:before="120" w:beforeLines="50" w:after="120" w:afterLines="50"/>
        <w:ind w:firstLine="482"/>
        <w:rPr>
          <w:rFonts w:ascii="宋体" w:hAnsi="宋体"/>
          <w:bCs/>
          <w:color w:val="auto"/>
        </w:rPr>
      </w:pPr>
      <w:r>
        <w:rPr>
          <w:rFonts w:hint="eastAsia" w:ascii="宋体" w:hAnsi="宋体"/>
          <w:b/>
          <w:bCs/>
          <w:color w:val="auto"/>
        </w:rPr>
        <w:t>主要完成单位情况表：</w:t>
      </w:r>
      <w:r>
        <w:rPr>
          <w:rFonts w:hint="eastAsia" w:ascii="宋体" w:hAnsi="宋体"/>
          <w:bCs/>
          <w:color w:val="auto"/>
        </w:rPr>
        <w:t>是核实主要完成单位是否具备获奖条件的重要依据，每个主要完成单位填写一份，按照实际贡献大小排序。</w:t>
      </w:r>
    </w:p>
    <w:p w14:paraId="54FF39A7">
      <w:pPr>
        <w:pStyle w:val="14"/>
        <w:spacing w:before="120" w:beforeLines="50" w:after="120" w:afterLines="50"/>
        <w:ind w:firstLine="482"/>
        <w:rPr>
          <w:rFonts w:ascii="宋体" w:hAnsi="宋体"/>
          <w:bCs/>
          <w:color w:val="auto"/>
        </w:rPr>
      </w:pPr>
      <w:r>
        <w:rPr>
          <w:rFonts w:hint="eastAsia" w:ascii="宋体" w:hAnsi="宋体"/>
          <w:b/>
          <w:color w:val="auto"/>
        </w:rPr>
        <w:t>单位名称：</w:t>
      </w:r>
      <w:r>
        <w:rPr>
          <w:rFonts w:hint="eastAsia" w:ascii="宋体" w:hAnsi="宋体"/>
          <w:bCs/>
          <w:color w:val="auto"/>
        </w:rPr>
        <w:t>填写名称须规范完整填写，须与单位公章完全一致，不得填写非法人单位名称或单位简称。主要完成单位须具有法人资格，不得以“协作组”</w:t>
      </w:r>
      <w:r>
        <w:rPr>
          <w:rFonts w:hint="eastAsia" w:ascii="宋体" w:hAnsi="宋体"/>
          <w:bCs/>
          <w:color w:val="auto"/>
          <w:lang w:val="en-US" w:eastAsia="zh-CN"/>
        </w:rPr>
        <w:t xml:space="preserve"> </w:t>
      </w:r>
      <w:r>
        <w:rPr>
          <w:rFonts w:hint="eastAsia" w:ascii="宋体" w:hAnsi="宋体"/>
          <w:bCs/>
          <w:color w:val="auto"/>
        </w:rPr>
        <w:t>“委员会” “XX大学XX学院”等不具有法人资格的单位作为主要完成单位。</w:t>
      </w:r>
    </w:p>
    <w:p w14:paraId="791AB044">
      <w:pPr>
        <w:pStyle w:val="14"/>
        <w:spacing w:before="120" w:beforeLines="50" w:after="120" w:afterLines="50"/>
        <w:ind w:firstLine="482"/>
        <w:rPr>
          <w:rFonts w:ascii="宋体" w:hAnsi="宋体"/>
          <w:bCs/>
          <w:color w:val="auto"/>
        </w:rPr>
      </w:pPr>
      <w:r>
        <w:rPr>
          <w:rFonts w:hint="eastAsia" w:ascii="宋体" w:hAnsi="宋体"/>
          <w:b/>
          <w:bCs/>
          <w:color w:val="auto"/>
        </w:rPr>
        <w:t>对本项目的贡献：</w:t>
      </w:r>
      <w:r>
        <w:rPr>
          <w:rFonts w:hint="eastAsia" w:ascii="宋体" w:hAnsi="宋体"/>
          <w:bCs/>
          <w:color w:val="auto"/>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14:paraId="52E8C8B9">
      <w:pPr>
        <w:pStyle w:val="14"/>
        <w:spacing w:before="120" w:beforeLines="50" w:after="120" w:afterLines="50"/>
        <w:ind w:firstLine="482"/>
        <w:rPr>
          <w:rFonts w:hint="eastAsia" w:ascii="宋体" w:hAnsi="宋体" w:eastAsia="宋体"/>
          <w:bCs/>
          <w:color w:val="auto"/>
          <w:lang w:val="en-US" w:eastAsia="zh-CN"/>
        </w:rPr>
      </w:pPr>
      <w:r>
        <w:rPr>
          <w:rFonts w:hint="eastAsia" w:ascii="宋体" w:hAnsi="宋体"/>
          <w:b/>
          <w:bCs/>
          <w:color w:val="auto"/>
        </w:rPr>
        <w:t>声明：</w:t>
      </w:r>
      <w:r>
        <w:rPr>
          <w:rFonts w:hint="eastAsia" w:ascii="宋体" w:hAnsi="宋体"/>
          <w:bCs/>
          <w:color w:val="auto"/>
        </w:rPr>
        <w:t>需完成单位法定代表人签名，可手写，可用签名章，并需加盖单位公章。</w:t>
      </w:r>
    </w:p>
    <w:p w14:paraId="7BD8F42B">
      <w:pPr>
        <w:spacing w:line="360" w:lineRule="auto"/>
        <w:ind w:firstLine="480" w:firstLineChars="200"/>
        <w:rPr>
          <w:rFonts w:hint="eastAsia" w:ascii="宋体" w:hAnsi="宋体"/>
          <w:bCs/>
          <w:color w:val="auto"/>
        </w:rPr>
      </w:pPr>
      <w:r>
        <w:rPr>
          <w:rFonts w:hint="eastAsia" w:asciiTheme="minorEastAsia" w:hAnsiTheme="minorEastAsia" w:eastAsiaTheme="minorEastAsia"/>
          <w:color w:val="auto"/>
          <w:sz w:val="24"/>
          <w:szCs w:val="24"/>
          <w:lang w:val="en-US" w:eastAsia="zh-CN"/>
        </w:rPr>
        <w:t>注：</w:t>
      </w:r>
      <w:r>
        <w:rPr>
          <w:rFonts w:hint="eastAsia" w:asciiTheme="minorEastAsia" w:hAnsiTheme="minorEastAsia" w:eastAsiaTheme="minorEastAsia"/>
          <w:color w:val="auto"/>
          <w:sz w:val="24"/>
          <w:szCs w:val="24"/>
        </w:rPr>
        <w:t>申报项目提交到推荐单位后，通过“</w:t>
      </w:r>
      <w:r>
        <w:rPr>
          <w:rFonts w:hint="eastAsia" w:asciiTheme="minorEastAsia" w:hAnsiTheme="minorEastAsia" w:eastAsiaTheme="minorEastAsia"/>
          <w:b/>
          <w:bCs/>
          <w:color w:val="auto"/>
          <w:sz w:val="24"/>
          <w:szCs w:val="24"/>
        </w:rPr>
        <w:t>下载签字页</w:t>
      </w:r>
      <w:r>
        <w:rPr>
          <w:rFonts w:hint="eastAsia" w:asciiTheme="minorEastAsia" w:hAnsiTheme="minorEastAsia" w:eastAsiaTheme="minorEastAsia"/>
          <w:color w:val="auto"/>
          <w:sz w:val="24"/>
          <w:szCs w:val="24"/>
        </w:rPr>
        <w:t>”功能，可以单独生成推荐书中的“主要完成人情况表”“主要完成单位情况表”“诚信承诺书”，且水印为“2025年中国抗癌协会科技奖”水印标识，下载打印后，申报单位即可</w:t>
      </w:r>
      <w:r>
        <w:rPr>
          <w:rFonts w:hint="eastAsia" w:asciiTheme="minorEastAsia" w:hAnsiTheme="minorEastAsia" w:eastAsiaTheme="minorEastAsia"/>
          <w:color w:val="auto"/>
          <w:sz w:val="24"/>
          <w:szCs w:val="24"/>
          <w:lang w:val="en-US" w:eastAsia="zh-CN"/>
        </w:rPr>
        <w:t>开始以上内容的</w:t>
      </w:r>
      <w:r>
        <w:rPr>
          <w:rFonts w:hint="eastAsia" w:asciiTheme="minorEastAsia" w:hAnsiTheme="minorEastAsia" w:eastAsiaTheme="minorEastAsia"/>
          <w:color w:val="auto"/>
          <w:sz w:val="24"/>
          <w:szCs w:val="24"/>
        </w:rPr>
        <w:t>线下签字盖章流程。</w:t>
      </w:r>
    </w:p>
    <w:p w14:paraId="3EC9B4A8">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九、主要证明目录</w:t>
      </w:r>
    </w:p>
    <w:p w14:paraId="65818BD6">
      <w:pPr>
        <w:spacing w:line="360" w:lineRule="auto"/>
        <w:ind w:firstLine="470" w:firstLineChars="196"/>
        <w:rPr>
          <w:rFonts w:asciiTheme="minorEastAsia" w:hAnsiTheme="minorEastAsia"/>
          <w:color w:val="auto"/>
          <w:sz w:val="24"/>
          <w:szCs w:val="24"/>
        </w:rPr>
      </w:pPr>
      <w:r>
        <w:rPr>
          <w:rFonts w:hint="eastAsia" w:asciiTheme="minorEastAsia" w:hAnsiTheme="minorEastAsia" w:eastAsiaTheme="minorEastAsia"/>
          <w:color w:val="auto"/>
          <w:sz w:val="24"/>
          <w:szCs w:val="24"/>
        </w:rPr>
        <w:t>所列主要证明应为本项目独有，须</w:t>
      </w:r>
      <w:r>
        <w:rPr>
          <w:rFonts w:hint="eastAsia" w:asciiTheme="minorEastAsia" w:hAnsiTheme="minorEastAsia"/>
          <w:color w:val="auto"/>
          <w:sz w:val="24"/>
          <w:szCs w:val="24"/>
        </w:rPr>
        <w:t>未在国家科学技术奖、</w:t>
      </w:r>
      <w:r>
        <w:rPr>
          <w:rFonts w:asciiTheme="minorEastAsia" w:hAnsiTheme="minorEastAsia"/>
          <w:color w:val="auto"/>
          <w:sz w:val="24"/>
          <w:szCs w:val="24"/>
        </w:rPr>
        <w:t>中国抗癌协会科技奖</w:t>
      </w:r>
      <w:r>
        <w:rPr>
          <w:rFonts w:hint="eastAsia" w:asciiTheme="minorEastAsia" w:hAnsiTheme="minorEastAsia"/>
          <w:color w:val="auto"/>
          <w:sz w:val="24"/>
          <w:szCs w:val="24"/>
        </w:rPr>
        <w:t>获奖项目中使用过，也未在本年度中国抗癌协会科技奖其他项目中使用。</w:t>
      </w:r>
    </w:p>
    <w:p w14:paraId="6A99C4EE">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9.1知识产权证明目录（限10个）</w:t>
      </w:r>
    </w:p>
    <w:p w14:paraId="5778FA30">
      <w:pPr>
        <w:pStyle w:val="14"/>
        <w:rPr>
          <w:rFonts w:ascii="宋体" w:hAnsi="宋体"/>
          <w:color w:val="auto"/>
        </w:rPr>
      </w:pPr>
      <w:r>
        <w:rPr>
          <w:rFonts w:hint="eastAsia" w:ascii="宋体" w:hAnsi="宋体"/>
          <w:color w:val="auto"/>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color w:val="auto"/>
          <w:szCs w:val="24"/>
        </w:rPr>
        <w:t>计算机软件著作权、</w:t>
      </w:r>
      <w:r>
        <w:rPr>
          <w:rFonts w:asciiTheme="minorEastAsia" w:hAnsiTheme="minorEastAsia" w:eastAsiaTheme="minorEastAsia"/>
          <w:color w:val="auto"/>
          <w:szCs w:val="24"/>
        </w:rPr>
        <w:t>集成电路布图设计权</w:t>
      </w:r>
      <w:r>
        <w:rPr>
          <w:rFonts w:hint="eastAsia" w:asciiTheme="minorEastAsia" w:hAnsiTheme="minorEastAsia" w:eastAsiaTheme="minorEastAsia"/>
          <w:color w:val="auto"/>
          <w:szCs w:val="24"/>
        </w:rPr>
        <w:t>等</w:t>
      </w:r>
      <w:r>
        <w:rPr>
          <w:rFonts w:hint="eastAsia" w:ascii="宋体" w:hAnsi="宋体"/>
          <w:color w:val="auto"/>
        </w:rPr>
        <w:t>。应按与主要科技创新的密切程度排序。</w:t>
      </w:r>
    </w:p>
    <w:p w14:paraId="07C80E31">
      <w:pPr>
        <w:pStyle w:val="14"/>
        <w:rPr>
          <w:rFonts w:ascii="宋体" w:hAnsi="宋体"/>
          <w:color w:val="auto"/>
        </w:rPr>
      </w:pPr>
      <w:r>
        <w:rPr>
          <w:rFonts w:hint="eastAsia" w:ascii="宋体" w:hAnsi="宋体"/>
          <w:color w:val="auto"/>
        </w:rPr>
        <w:t>发明人或设计人均不是项目主要完成人的知识产权，不得列入本表。</w:t>
      </w:r>
    </w:p>
    <w:p w14:paraId="4B614F85">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须征得所列知识产权中未列入项目主要完成人的发明人或设计人的知情同意，并留存相应证明材料备查。知情同意内容包括：（1）知识产权用于推荐</w:t>
      </w:r>
      <w:r>
        <w:rPr>
          <w:rFonts w:hint="eastAsia" w:asciiTheme="minorEastAsia" w:hAnsiTheme="minorEastAsia" w:eastAsiaTheme="minorEastAsia"/>
          <w:color w:val="auto"/>
          <w:sz w:val="24"/>
          <w:szCs w:val="24"/>
          <w:lang w:eastAsia="zh-CN"/>
        </w:rPr>
        <w:t>2025年</w:t>
      </w:r>
      <w:r>
        <w:rPr>
          <w:rFonts w:hint="eastAsia" w:asciiTheme="minorEastAsia" w:hAnsiTheme="minorEastAsia" w:eastAsiaTheme="minorEastAsia"/>
          <w:color w:val="auto"/>
          <w:sz w:val="24"/>
          <w:szCs w:val="24"/>
        </w:rPr>
        <w:t>中国抗癌协会科技奖。（2）中国抗癌协会科技奖获奖项目所用知识产权不能再次参评该奖。</w:t>
      </w:r>
    </w:p>
    <w:p w14:paraId="0A1DDAE3">
      <w:pPr>
        <w:pStyle w:val="14"/>
        <w:rPr>
          <w:rFonts w:ascii="宋体" w:hAnsi="宋体"/>
          <w:color w:val="auto"/>
        </w:rPr>
      </w:pPr>
      <w:r>
        <w:rPr>
          <w:rFonts w:hint="eastAsia" w:ascii="宋体" w:hAnsi="宋体"/>
          <w:color w:val="auto"/>
        </w:rPr>
        <w:t>序号：以“1</w:t>
      </w:r>
      <w:r>
        <w:rPr>
          <w:rFonts w:ascii="宋体" w:hAnsi="宋体"/>
          <w:color w:val="auto"/>
        </w:rPr>
        <w:t>-</w:t>
      </w:r>
      <w:r>
        <w:rPr>
          <w:rFonts w:hint="eastAsia" w:ascii="宋体" w:hAnsi="宋体"/>
          <w:color w:val="auto"/>
        </w:rPr>
        <w:t>1，1</w:t>
      </w:r>
      <w:r>
        <w:rPr>
          <w:rFonts w:ascii="宋体" w:hAnsi="宋体"/>
          <w:color w:val="auto"/>
        </w:rPr>
        <w:t>-2”</w:t>
      </w:r>
      <w:r>
        <w:rPr>
          <w:rFonts w:hint="eastAsia" w:ascii="宋体" w:hAnsi="宋体"/>
          <w:color w:val="auto"/>
        </w:rPr>
        <w:t>等表示，该序号同时也是该项证明材料的附件编号。</w:t>
      </w:r>
    </w:p>
    <w:p w14:paraId="202EE648">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类别</w:t>
      </w:r>
      <w:r>
        <w:rPr>
          <w:rFonts w:hint="eastAsia" w:asciiTheme="minorEastAsia" w:hAnsiTheme="minorEastAsia" w:eastAsiaTheme="minorEastAsia"/>
          <w:color w:val="auto"/>
          <w:sz w:val="24"/>
          <w:szCs w:val="24"/>
        </w:rPr>
        <w:t>：从推荐系统中选填。</w:t>
      </w:r>
    </w:p>
    <w:p w14:paraId="6790B790">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国别：</w:t>
      </w:r>
      <w:r>
        <w:rPr>
          <w:rFonts w:hint="eastAsia" w:asciiTheme="minorEastAsia" w:hAnsiTheme="minorEastAsia" w:eastAsiaTheme="minorEastAsia"/>
          <w:color w:val="auto"/>
          <w:sz w:val="24"/>
          <w:szCs w:val="24"/>
        </w:rPr>
        <w:t>指授予知识产权的国家。</w:t>
      </w:r>
    </w:p>
    <w:p w14:paraId="51D8F3F2">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授权号：</w:t>
      </w:r>
      <w:r>
        <w:rPr>
          <w:rFonts w:hint="eastAsia" w:asciiTheme="minorEastAsia" w:hAnsiTheme="minorEastAsia" w:eastAsiaTheme="minorEastAsia"/>
          <w:color w:val="auto"/>
          <w:sz w:val="24"/>
          <w:szCs w:val="24"/>
        </w:rPr>
        <w:t>专利填写专利号，计算机软件著作权填写登记号。</w:t>
      </w:r>
    </w:p>
    <w:p w14:paraId="2562E157">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授权时间：</w:t>
      </w:r>
      <w:r>
        <w:rPr>
          <w:rFonts w:hint="eastAsia" w:asciiTheme="minorEastAsia" w:hAnsiTheme="minorEastAsia" w:eastAsiaTheme="minorEastAsia"/>
          <w:color w:val="auto"/>
          <w:sz w:val="24"/>
          <w:szCs w:val="24"/>
        </w:rPr>
        <w:t>专利填写授权公告日，计算机软件著作权填写首次发表日期。</w:t>
      </w:r>
    </w:p>
    <w:p w14:paraId="7BCE8E7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发明人：发明专利和实用新型专利完整填写全部发明人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外观设计专利完整填写全部设计人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计算机软件著作权等其他知识产权可不填此栏。</w:t>
      </w:r>
    </w:p>
    <w:p w14:paraId="30048225">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9.2国家法律法规要求审批的批准文件目录（限5个）</w:t>
      </w:r>
    </w:p>
    <w:p w14:paraId="441DB056">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国家对相关行业有审批要求的，如新药、医疗器械等，须提供批准文件如新药证书、新药临床研究批件、医疗器械注册证书等。</w:t>
      </w:r>
    </w:p>
    <w:p w14:paraId="6983814D">
      <w:pPr>
        <w:pStyle w:val="14"/>
        <w:rPr>
          <w:rFonts w:ascii="宋体" w:hAnsi="宋体"/>
          <w:color w:val="auto"/>
        </w:rPr>
      </w:pPr>
      <w:r>
        <w:rPr>
          <w:rFonts w:hint="eastAsia" w:ascii="宋体" w:hAnsi="宋体"/>
          <w:color w:val="auto"/>
        </w:rPr>
        <w:t>序号：以“</w:t>
      </w:r>
      <w:r>
        <w:rPr>
          <w:rFonts w:ascii="宋体" w:hAnsi="宋体"/>
          <w:color w:val="auto"/>
        </w:rPr>
        <w:t>2-1</w:t>
      </w:r>
      <w:r>
        <w:rPr>
          <w:rFonts w:hint="eastAsia" w:ascii="宋体" w:hAnsi="宋体"/>
          <w:color w:val="auto"/>
        </w:rPr>
        <w:t>，2</w:t>
      </w:r>
      <w:r>
        <w:rPr>
          <w:rFonts w:ascii="宋体" w:hAnsi="宋体"/>
          <w:color w:val="auto"/>
        </w:rPr>
        <w:t>-2</w:t>
      </w:r>
      <w:r>
        <w:rPr>
          <w:rFonts w:hint="eastAsia" w:ascii="宋体" w:hAnsi="宋体"/>
          <w:color w:val="auto"/>
        </w:rPr>
        <w:t>”等表示，该序号同时也是该项证明材料的附件编号。</w:t>
      </w:r>
    </w:p>
    <w:p w14:paraId="56684B62">
      <w:pPr>
        <w:spacing w:line="360" w:lineRule="auto"/>
        <w:ind w:firstLine="472" w:firstLineChars="196"/>
        <w:rPr>
          <w:rFonts w:ascii="宋体" w:hAnsi="宋体"/>
          <w:color w:val="auto"/>
        </w:rPr>
      </w:pPr>
      <w:r>
        <w:rPr>
          <w:rFonts w:hint="eastAsia" w:asciiTheme="minorEastAsia" w:hAnsiTheme="minorEastAsia" w:eastAsiaTheme="minorEastAsia"/>
          <w:b/>
          <w:color w:val="auto"/>
          <w:sz w:val="24"/>
          <w:szCs w:val="24"/>
        </w:rPr>
        <w:t>9.3 应用证明目录（限10个）</w:t>
      </w:r>
    </w:p>
    <w:p w14:paraId="55015C54">
      <w:pPr>
        <w:pStyle w:val="14"/>
        <w:rPr>
          <w:rFonts w:ascii="宋体" w:hAnsi="宋体" w:eastAsiaTheme="minorEastAsia"/>
          <w:color w:val="auto"/>
        </w:rPr>
      </w:pPr>
      <w:r>
        <w:rPr>
          <w:rFonts w:hint="eastAsia" w:ascii="宋体" w:hAnsi="宋体"/>
          <w:color w:val="auto"/>
        </w:rPr>
        <w:t>列出不超过10个主要应用单位的应用情况。</w:t>
      </w:r>
      <w:r>
        <w:rPr>
          <w:rFonts w:hint="eastAsia" w:asciiTheme="minorEastAsia" w:hAnsiTheme="minorEastAsia" w:eastAsiaTheme="minorEastAsia"/>
          <w:color w:val="auto"/>
          <w:szCs w:val="24"/>
        </w:rPr>
        <w:t>应用研究类项目至少应有3份应用证明</w:t>
      </w:r>
      <w:r>
        <w:rPr>
          <w:rFonts w:hint="eastAsia" w:asciiTheme="minorEastAsia" w:hAnsiTheme="minorEastAsia" w:eastAsiaTheme="minorEastAsia"/>
          <w:color w:val="auto"/>
          <w:szCs w:val="24"/>
          <w:lang w:eastAsia="zh-CN"/>
        </w:rPr>
        <w:t>，</w:t>
      </w:r>
      <w:r>
        <w:rPr>
          <w:rFonts w:hint="eastAsia" w:asciiTheme="minorEastAsia" w:hAnsiTheme="minorEastAsia" w:eastAsiaTheme="minorEastAsia"/>
          <w:color w:val="auto"/>
          <w:szCs w:val="24"/>
        </w:rPr>
        <w:t>整体技术已正式应用一年以上，即应用起始时间为</w:t>
      </w:r>
      <w:r>
        <w:rPr>
          <w:rFonts w:hint="eastAsia" w:asciiTheme="minorEastAsia" w:hAnsiTheme="minorEastAsia" w:eastAsiaTheme="minorEastAsia"/>
          <w:color w:val="auto"/>
          <w:szCs w:val="24"/>
          <w:lang w:eastAsia="zh-CN"/>
        </w:rPr>
        <w:t>202</w:t>
      </w:r>
      <w:r>
        <w:rPr>
          <w:rFonts w:hint="eastAsia" w:asciiTheme="minorEastAsia" w:hAnsiTheme="minorEastAsia" w:eastAsiaTheme="minorEastAsia"/>
          <w:color w:val="auto"/>
          <w:szCs w:val="24"/>
          <w:lang w:val="en-US" w:eastAsia="zh-CN"/>
        </w:rPr>
        <w:t>4</w:t>
      </w:r>
      <w:r>
        <w:rPr>
          <w:rFonts w:hint="eastAsia" w:asciiTheme="minorEastAsia" w:hAnsiTheme="minorEastAsia" w:eastAsiaTheme="minorEastAsia"/>
          <w:color w:val="auto"/>
          <w:szCs w:val="24"/>
          <w:lang w:eastAsia="zh-CN"/>
        </w:rPr>
        <w:t>年</w:t>
      </w:r>
      <w:r>
        <w:rPr>
          <w:rFonts w:hint="eastAsia" w:asciiTheme="minorEastAsia" w:hAnsiTheme="minorEastAsia" w:eastAsiaTheme="minorEastAsia"/>
          <w:color w:val="auto"/>
          <w:szCs w:val="24"/>
        </w:rPr>
        <w:t>1月1日以前。</w:t>
      </w:r>
    </w:p>
    <w:p w14:paraId="1F325716">
      <w:pPr>
        <w:pStyle w:val="14"/>
        <w:rPr>
          <w:rFonts w:asciiTheme="minorEastAsia" w:hAnsiTheme="minorEastAsia" w:eastAsiaTheme="minorEastAsia"/>
          <w:color w:val="auto"/>
          <w:szCs w:val="24"/>
        </w:rPr>
      </w:pPr>
      <w:r>
        <w:rPr>
          <w:rFonts w:hint="eastAsia" w:asciiTheme="minorEastAsia" w:hAnsiTheme="minorEastAsia" w:eastAsiaTheme="minorEastAsia"/>
          <w:color w:val="auto"/>
          <w:szCs w:val="24"/>
        </w:rPr>
        <w:t>应用证明可使用附后的</w:t>
      </w:r>
      <w:r>
        <w:rPr>
          <w:rFonts w:hint="eastAsia" w:asciiTheme="minorEastAsia" w:hAnsiTheme="minorEastAsia" w:eastAsiaTheme="minorEastAsia"/>
          <w:color w:val="auto"/>
          <w:szCs w:val="24"/>
          <w:lang w:val="en-US" w:eastAsia="zh-CN"/>
        </w:rPr>
        <w:t>模板</w:t>
      </w:r>
      <w:r>
        <w:rPr>
          <w:rFonts w:hint="eastAsia" w:asciiTheme="minorEastAsia" w:hAnsiTheme="minorEastAsia" w:eastAsiaTheme="minorEastAsia"/>
          <w:color w:val="auto"/>
          <w:szCs w:val="24"/>
        </w:rPr>
        <w:t>，须加盖应用单位（法人单位）公章（不能为科研处、医教部等部门公章）。有经济效益的，应填写“经济效益”一栏，并加盖应用单位财务部门公章。</w:t>
      </w:r>
    </w:p>
    <w:p w14:paraId="33EC416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asciiTheme="minorEastAsia" w:hAnsiTheme="minorEastAsia" w:eastAsiaTheme="minorEastAsia"/>
          <w:color w:val="auto"/>
          <w:sz w:val="24"/>
          <w:szCs w:val="24"/>
        </w:rPr>
        <w:t>3-1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3-2</w:t>
      </w:r>
      <w:r>
        <w:rPr>
          <w:rFonts w:hint="eastAsia" w:asciiTheme="minorEastAsia" w:hAnsiTheme="minorEastAsia" w:eastAsiaTheme="minorEastAsia"/>
          <w:color w:val="auto"/>
          <w:sz w:val="24"/>
          <w:szCs w:val="24"/>
        </w:rPr>
        <w:t>”等表示，该序号同时也是该项证明材料的附件编号。</w:t>
      </w:r>
    </w:p>
    <w:p w14:paraId="6A9A0123">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9.4 代表性论文目录（限</w:t>
      </w:r>
      <w:r>
        <w:rPr>
          <w:rFonts w:hint="eastAsia" w:asciiTheme="minorEastAsia" w:hAnsiTheme="minorEastAsia" w:eastAsiaTheme="minorEastAsia"/>
          <w:b/>
          <w:color w:val="auto"/>
          <w:sz w:val="24"/>
          <w:szCs w:val="24"/>
          <w:lang w:val="en-US" w:eastAsia="zh-CN"/>
        </w:rPr>
        <w:t>1</w:t>
      </w:r>
      <w:r>
        <w:rPr>
          <w:rFonts w:hint="eastAsia" w:asciiTheme="minorEastAsia" w:hAnsiTheme="minorEastAsia" w:eastAsiaTheme="minorEastAsia"/>
          <w:b/>
          <w:color w:val="auto"/>
          <w:sz w:val="24"/>
          <w:szCs w:val="24"/>
        </w:rPr>
        <w:t>0篇）</w:t>
      </w:r>
    </w:p>
    <w:p w14:paraId="5EC69F73">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基础研究类项目所列论文应</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rPr>
        <w:t>1月1日前在正式刊物公开发表。</w:t>
      </w:r>
    </w:p>
    <w:p w14:paraId="30584A88">
      <w:pPr>
        <w:numPr>
          <w:ilvl w:val="0"/>
          <w:numId w:val="3"/>
        </w:numPr>
        <w:spacing w:line="360" w:lineRule="auto"/>
        <w:ind w:left="5" w:leftChars="0" w:firstLine="412" w:firstLineChars="17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所列论文在线发表时间可作为论文发表时间，但须在论文电子版中有体现。所列论文应按重要程度排序。鼓励发表在国内期刊的论文或国内出版的论文列为代表性论文。</w:t>
      </w:r>
    </w:p>
    <w:p w14:paraId="6D1F97EC">
      <w:pPr>
        <w:numPr>
          <w:ilvl w:val="0"/>
          <w:numId w:val="3"/>
        </w:numPr>
        <w:spacing w:line="360" w:lineRule="auto"/>
        <w:ind w:left="5" w:leftChars="0" w:firstLine="414" w:firstLineChars="172"/>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lang w:eastAsia="zh-CN"/>
        </w:rPr>
        <w:t>所列论文的通讯作者或第一作者</w:t>
      </w:r>
      <w:r>
        <w:rPr>
          <w:rFonts w:hint="eastAsia" w:asciiTheme="minorEastAsia" w:hAnsiTheme="minorEastAsia" w:eastAsiaTheme="minorEastAsia"/>
          <w:b/>
          <w:bCs/>
          <w:color w:val="auto"/>
          <w:sz w:val="24"/>
          <w:szCs w:val="24"/>
          <w:lang w:val="en-US" w:eastAsia="zh-CN"/>
        </w:rPr>
        <w:t>必须为</w:t>
      </w:r>
      <w:r>
        <w:rPr>
          <w:rFonts w:hint="eastAsia" w:asciiTheme="minorEastAsia" w:hAnsiTheme="minorEastAsia" w:eastAsiaTheme="minorEastAsia"/>
          <w:b/>
          <w:bCs/>
          <w:color w:val="auto"/>
          <w:sz w:val="24"/>
          <w:szCs w:val="24"/>
          <w:lang w:eastAsia="zh-CN"/>
        </w:rPr>
        <w:t>项目主要完成人。</w:t>
      </w:r>
    </w:p>
    <w:p w14:paraId="6EE5570F">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所列论文</w:t>
      </w:r>
      <w:r>
        <w:rPr>
          <w:rFonts w:hint="eastAsia" w:asciiTheme="minorEastAsia" w:hAnsiTheme="minorEastAsia" w:eastAsiaTheme="minorEastAsia"/>
          <w:b/>
          <w:color w:val="auto"/>
          <w:sz w:val="24"/>
          <w:szCs w:val="24"/>
        </w:rPr>
        <w:t>署名第一单位（标号为1的单位）应为国内单位</w:t>
      </w:r>
      <w:r>
        <w:rPr>
          <w:rFonts w:hint="eastAsia" w:asciiTheme="minorEastAsia" w:hAnsiTheme="minorEastAsia" w:eastAsiaTheme="minorEastAsia"/>
          <w:color w:val="auto"/>
          <w:sz w:val="24"/>
          <w:szCs w:val="24"/>
        </w:rPr>
        <w:t>。所列论文通讯作者标注的单位均为国外单位的，或者论文通讯作者标注的单位既包括国内单位也包括国外单位，但通讯作者的联系信息（通讯地址、邮箱、电话）仅含国外单位的，均不能用于申报</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科技奖。通讯作者、通讯作者单位及联系信息须以</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背景明确标识。</w:t>
      </w:r>
    </w:p>
    <w:p w14:paraId="43B6B7DE">
      <w:pPr>
        <w:numPr>
          <w:ilvl w:val="0"/>
          <w:numId w:val="3"/>
        </w:numPr>
        <w:spacing w:line="360" w:lineRule="auto"/>
        <w:ind w:left="5" w:leftChars="0" w:firstLine="412" w:firstLineChars="172"/>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所列论文应为能够支撑项目发现点研究成果的论著性论文。综述类和评论类论文、诊疗指南和专家共识、图书类著作不能列为代表性论文</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可放入其他证明目录。</w:t>
      </w:r>
    </w:p>
    <w:p w14:paraId="5FFD342C">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提交的代表性论文中应不包含已经被撤稿的论文，也不存在图片误用等其他影响论文质量的情况。</w:t>
      </w:r>
    </w:p>
    <w:p w14:paraId="2167F79E">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“作者”、“通讯作者”、“第一作者”，均应基于论文的全部作者进行填写，不得只填写本项目完成人或少填错填，“通讯作者”和“第一作者”中的国内作者应填写中文姓名。</w:t>
      </w:r>
    </w:p>
    <w:p w14:paraId="3E87A9A6">
      <w:pPr>
        <w:spacing w:line="360" w:lineRule="auto"/>
        <w:ind w:firstLine="472" w:firstLineChars="196"/>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序号</w:t>
      </w:r>
      <w:r>
        <w:rPr>
          <w:rFonts w:hint="eastAsia" w:asciiTheme="minorEastAsia" w:hAnsiTheme="minorEastAsia" w:eastAsiaTheme="minorEastAsia"/>
          <w:color w:val="auto"/>
          <w:sz w:val="24"/>
          <w:szCs w:val="24"/>
        </w:rPr>
        <w:t>：以“</w:t>
      </w:r>
      <w:r>
        <w:rPr>
          <w:rFonts w:asciiTheme="minorEastAsia" w:hAnsiTheme="minorEastAsia" w:eastAsiaTheme="minorEastAsia"/>
          <w:color w:val="auto"/>
          <w:sz w:val="24"/>
          <w:szCs w:val="24"/>
        </w:rPr>
        <w:t>4-1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4-2</w:t>
      </w:r>
      <w:r>
        <w:rPr>
          <w:rFonts w:hint="eastAsia" w:asciiTheme="minorEastAsia" w:hAnsiTheme="minorEastAsia" w:eastAsiaTheme="minorEastAsia"/>
          <w:color w:val="auto"/>
          <w:sz w:val="24"/>
          <w:szCs w:val="24"/>
        </w:rPr>
        <w:t>”等表示，该序号同时也是该项证明材料的附件编号。</w:t>
      </w:r>
    </w:p>
    <w:p w14:paraId="582E6F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年，卷（期）及页码</w:t>
      </w:r>
      <w:r>
        <w:rPr>
          <w:rFonts w:hint="eastAsia" w:asciiTheme="minorEastAsia" w:hAnsiTheme="minorEastAsia" w:eastAsiaTheme="minorEastAsia"/>
          <w:color w:val="auto"/>
          <w:sz w:val="24"/>
          <w:szCs w:val="24"/>
        </w:rPr>
        <w:t>：以在线发表时间作为论文发表时间的，须在“</w:t>
      </w:r>
      <w:r>
        <w:rPr>
          <w:rFonts w:asciiTheme="minorEastAsia" w:hAnsiTheme="minorEastAsia" w:eastAsiaTheme="minorEastAsia"/>
          <w:color w:val="auto"/>
          <w:sz w:val="24"/>
          <w:szCs w:val="24"/>
        </w:rPr>
        <w:t>年,卷(期)</w:t>
      </w:r>
      <w:r>
        <w:rPr>
          <w:rFonts w:hint="eastAsia" w:asciiTheme="minorEastAsia" w:hAnsiTheme="minorEastAsia" w:eastAsiaTheme="minorEastAsia"/>
          <w:color w:val="auto"/>
          <w:sz w:val="24"/>
          <w:szCs w:val="24"/>
        </w:rPr>
        <w:t>及页码”栏补充填写“在线发表时间”，且在论文电子版中用</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背景明确标识“在线发表时间”。</w:t>
      </w:r>
    </w:p>
    <w:p w14:paraId="721ED8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lang w:val="en-US" w:eastAsia="zh-CN"/>
        </w:rPr>
        <w:t>影响因子</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color w:val="auto"/>
          <w:sz w:val="24"/>
          <w:szCs w:val="24"/>
        </w:rPr>
        <w:t>0。</w:t>
      </w:r>
    </w:p>
    <w:p w14:paraId="1A9A1969">
      <w:pPr>
        <w:spacing w:line="360" w:lineRule="auto"/>
        <w:ind w:firstLine="482"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b/>
          <w:bCs/>
          <w:color w:val="auto"/>
          <w:sz w:val="24"/>
          <w:szCs w:val="24"/>
        </w:rPr>
        <w:t>通讯作者（含共同）</w:t>
      </w:r>
      <w:r>
        <w:rPr>
          <w:rFonts w:hint="eastAsia" w:asciiTheme="minorEastAsia" w:hAnsiTheme="minorEastAsia" w:eastAsiaTheme="minorEastAsia"/>
          <w:color w:val="auto"/>
          <w:sz w:val="24"/>
          <w:szCs w:val="24"/>
        </w:rPr>
        <w:t>：填写该论文的所有通讯作者姓名，国内作者须填写中文姓名</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不得只填写本项目完成人</w:t>
      </w:r>
      <w:r>
        <w:rPr>
          <w:rFonts w:hint="eastAsia" w:asciiTheme="minorEastAsia" w:hAnsiTheme="minorEastAsia" w:eastAsiaTheme="minorEastAsia"/>
          <w:color w:val="auto"/>
          <w:sz w:val="24"/>
          <w:szCs w:val="24"/>
          <w:lang w:eastAsia="zh-CN"/>
        </w:rPr>
        <w:t>，姓名表述应与论文原文的署名保持一致</w:t>
      </w:r>
      <w:r>
        <w:rPr>
          <w:rFonts w:hint="eastAsia" w:asciiTheme="minorEastAsia" w:hAnsiTheme="minorEastAsia" w:eastAsiaTheme="minorEastAsia"/>
          <w:color w:val="auto"/>
          <w:sz w:val="24"/>
          <w:szCs w:val="24"/>
        </w:rPr>
        <w:t>。对于某些学科没有论文通讯作者概念的，填写第一作者，此时第一作者认为是通讯作者。</w:t>
      </w:r>
    </w:p>
    <w:p w14:paraId="6F63181A">
      <w:pPr>
        <w:spacing w:line="360" w:lineRule="auto"/>
        <w:ind w:firstLine="482"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b/>
          <w:bCs/>
          <w:color w:val="auto"/>
          <w:sz w:val="24"/>
          <w:szCs w:val="24"/>
          <w:lang w:val="en-US" w:eastAsia="zh-CN"/>
        </w:rPr>
        <w:t>第一</w:t>
      </w:r>
      <w:r>
        <w:rPr>
          <w:rFonts w:hint="eastAsia" w:asciiTheme="minorEastAsia" w:hAnsiTheme="minorEastAsia" w:eastAsiaTheme="minorEastAsia"/>
          <w:b/>
          <w:bCs/>
          <w:color w:val="auto"/>
          <w:sz w:val="24"/>
          <w:szCs w:val="24"/>
        </w:rPr>
        <w:t>作者（含共同）</w:t>
      </w:r>
      <w:r>
        <w:rPr>
          <w:rFonts w:hint="eastAsia" w:asciiTheme="minorEastAsia" w:hAnsiTheme="minorEastAsia" w:eastAsiaTheme="minorEastAsia"/>
          <w:color w:val="auto"/>
          <w:sz w:val="24"/>
          <w:szCs w:val="24"/>
        </w:rPr>
        <w:t>：填写该论文的所有</w:t>
      </w:r>
      <w:r>
        <w:rPr>
          <w:rFonts w:hint="eastAsia" w:asciiTheme="minorEastAsia" w:hAnsiTheme="minorEastAsia" w:eastAsiaTheme="minorEastAsia"/>
          <w:color w:val="auto"/>
          <w:sz w:val="24"/>
          <w:szCs w:val="24"/>
          <w:lang w:val="en-US" w:eastAsia="zh-CN"/>
        </w:rPr>
        <w:t>第一</w:t>
      </w:r>
      <w:r>
        <w:rPr>
          <w:rFonts w:hint="eastAsia" w:asciiTheme="minorEastAsia" w:hAnsiTheme="minorEastAsia" w:eastAsiaTheme="minorEastAsia"/>
          <w:color w:val="auto"/>
          <w:sz w:val="24"/>
          <w:szCs w:val="24"/>
        </w:rPr>
        <w:t>作者姓名，不得只填写本项目完成人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国内作者须填写中文姓名</w:t>
      </w:r>
      <w:r>
        <w:rPr>
          <w:rFonts w:hint="eastAsia" w:asciiTheme="minorEastAsia" w:hAnsiTheme="minorEastAsia" w:eastAsiaTheme="minorEastAsia"/>
          <w:color w:val="auto"/>
          <w:sz w:val="24"/>
          <w:szCs w:val="24"/>
          <w:lang w:eastAsia="zh-CN"/>
        </w:rPr>
        <w:t>，姓名表述应与论文原文的署名保持一致。</w:t>
      </w:r>
    </w:p>
    <w:p w14:paraId="6FD4BF86">
      <w:pPr>
        <w:pStyle w:val="28"/>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spacing w:val="2"/>
          <w:kern w:val="2"/>
          <w:sz w:val="24"/>
          <w:szCs w:val="20"/>
          <w:lang w:val="en-US" w:eastAsia="zh-CN" w:bidi="ar"/>
        </w:rPr>
      </w:pPr>
      <w:r>
        <w:rPr>
          <w:rFonts w:hint="eastAsia" w:asciiTheme="minorEastAsia" w:hAnsiTheme="minorEastAsia" w:eastAsiaTheme="minorEastAsia"/>
          <w:b/>
          <w:color w:val="auto"/>
          <w:szCs w:val="24"/>
        </w:rPr>
        <w:t>他引总次数</w:t>
      </w:r>
      <w:r>
        <w:rPr>
          <w:rFonts w:hint="eastAsia" w:asciiTheme="minorEastAsia" w:hAnsiTheme="minorEastAsia" w:eastAsiaTheme="minorEastAsia"/>
          <w:color w:val="auto"/>
          <w:szCs w:val="24"/>
        </w:rPr>
        <w:t>：</w:t>
      </w:r>
      <w:r>
        <w:rPr>
          <w:rFonts w:hint="eastAsia" w:asciiTheme="minorEastAsia" w:hAnsiTheme="minorEastAsia" w:eastAsiaTheme="minorEastAsia"/>
          <w:color w:val="auto"/>
          <w:sz w:val="24"/>
          <w:szCs w:val="24"/>
        </w:rPr>
        <w:t>指除该论文全部作者以外的其他人的引用次数</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填写数据应和第三方机构出具的“9.5代表性论文收录引用情况检索报告”数据一致。</w:t>
      </w:r>
      <w:r>
        <w:rPr>
          <w:rFonts w:hint="eastAsia" w:ascii="宋体" w:hAnsi="宋体" w:eastAsia="宋体" w:cs="宋体"/>
          <w:color w:val="auto"/>
          <w:spacing w:val="2"/>
          <w:kern w:val="2"/>
          <w:sz w:val="24"/>
          <w:szCs w:val="20"/>
          <w:lang w:val="en-US" w:eastAsia="zh-CN" w:bidi="ar"/>
        </w:rPr>
        <w:t>对检索机构不作限定，可根据实际情况自行选择</w:t>
      </w:r>
      <w:r>
        <w:rPr>
          <w:rFonts w:hint="eastAsia" w:cs="宋体"/>
          <w:color w:val="auto"/>
          <w:spacing w:val="2"/>
          <w:kern w:val="2"/>
          <w:sz w:val="24"/>
          <w:szCs w:val="20"/>
          <w:lang w:val="en-US" w:eastAsia="zh-CN" w:bidi="ar"/>
        </w:rPr>
        <w:t>，</w:t>
      </w:r>
      <w:r>
        <w:rPr>
          <w:rFonts w:hint="eastAsia" w:ascii="宋体" w:hAnsi="宋体" w:eastAsia="宋体" w:cs="宋体"/>
          <w:color w:val="auto"/>
          <w:spacing w:val="2"/>
          <w:kern w:val="2"/>
          <w:sz w:val="24"/>
          <w:szCs w:val="20"/>
          <w:lang w:val="en-US" w:eastAsia="zh-CN" w:bidi="ar"/>
        </w:rPr>
        <w:t>但须考虑到评审者对其公信力的接受程度。</w:t>
      </w:r>
    </w:p>
    <w:p w14:paraId="0091ED01">
      <w:pPr>
        <w:pStyle w:val="28"/>
        <w:keepNext w:val="0"/>
        <w:keepLines w:val="0"/>
        <w:widowControl w:val="0"/>
        <w:suppressLineNumbers w:val="0"/>
        <w:spacing w:before="0" w:beforeAutospacing="0" w:after="0" w:afterAutospacing="0" w:line="360" w:lineRule="auto"/>
        <w:ind w:left="0" w:right="0" w:firstLine="482" w:firstLineChars="200"/>
        <w:jc w:val="both"/>
        <w:rPr>
          <w:rFonts w:hint="eastAsia" w:asciiTheme="minorEastAsia" w:hAnsiTheme="minorEastAsia" w:eastAsiaTheme="minorEastAsia"/>
          <w:color w:val="auto"/>
          <w:szCs w:val="24"/>
          <w:lang w:eastAsia="zh-CN"/>
        </w:rPr>
      </w:pPr>
      <w:r>
        <w:rPr>
          <w:rFonts w:hint="eastAsia" w:asciiTheme="minorEastAsia" w:hAnsiTheme="minorEastAsia" w:eastAsiaTheme="minorEastAsia"/>
          <w:b/>
          <w:color w:val="auto"/>
          <w:szCs w:val="24"/>
        </w:rPr>
        <w:t>检索数据库</w:t>
      </w:r>
      <w:r>
        <w:rPr>
          <w:rFonts w:hint="eastAsia" w:asciiTheme="minorEastAsia" w:hAnsiTheme="minorEastAsia" w:eastAsiaTheme="minorEastAsia"/>
          <w:b/>
          <w:color w:val="auto"/>
          <w:szCs w:val="24"/>
          <w:lang w:eastAsia="zh-CN"/>
        </w:rPr>
        <w:t>：</w:t>
      </w:r>
      <w:r>
        <w:rPr>
          <w:rFonts w:hint="eastAsia" w:asciiTheme="minorEastAsia" w:hAnsiTheme="minorEastAsia" w:eastAsiaTheme="minorEastAsia"/>
          <w:color w:val="auto"/>
          <w:szCs w:val="24"/>
        </w:rPr>
        <w:t>应依据检索报告填写</w:t>
      </w:r>
      <w:r>
        <w:rPr>
          <w:rFonts w:hint="eastAsia" w:asciiTheme="minorEastAsia" w:hAnsiTheme="minorEastAsia" w:eastAsiaTheme="minorEastAsia"/>
          <w:color w:val="auto"/>
          <w:szCs w:val="24"/>
          <w:lang w:eastAsia="zh-CN"/>
        </w:rPr>
        <w:t>。</w:t>
      </w:r>
      <w:r>
        <w:rPr>
          <w:rFonts w:hint="eastAsia" w:ascii="宋体" w:hAnsi="宋体" w:eastAsia="宋体" w:cs="宋体"/>
          <w:color w:val="auto"/>
          <w:spacing w:val="2"/>
          <w:kern w:val="2"/>
          <w:sz w:val="24"/>
          <w:szCs w:val="20"/>
          <w:lang w:val="en-US" w:eastAsia="zh-CN" w:bidi="ar"/>
        </w:rPr>
        <w:t>对检索</w:t>
      </w:r>
      <w:r>
        <w:rPr>
          <w:rFonts w:hint="eastAsia" w:cs="宋体"/>
          <w:color w:val="auto"/>
          <w:spacing w:val="2"/>
          <w:kern w:val="2"/>
          <w:sz w:val="24"/>
          <w:szCs w:val="20"/>
          <w:lang w:val="en-US" w:eastAsia="zh-CN" w:bidi="ar"/>
        </w:rPr>
        <w:t>数据库不做</w:t>
      </w:r>
      <w:r>
        <w:rPr>
          <w:rFonts w:hint="eastAsia" w:ascii="宋体" w:hAnsi="宋体" w:eastAsia="宋体" w:cs="宋体"/>
          <w:color w:val="auto"/>
          <w:spacing w:val="2"/>
          <w:kern w:val="2"/>
          <w:sz w:val="24"/>
          <w:szCs w:val="20"/>
          <w:lang w:val="en-US" w:eastAsia="zh-CN" w:bidi="ar"/>
        </w:rPr>
        <w:t>限定，可根据实际情况自行选择</w:t>
      </w:r>
      <w:r>
        <w:rPr>
          <w:rFonts w:hint="eastAsia" w:cs="宋体"/>
          <w:color w:val="auto"/>
          <w:spacing w:val="2"/>
          <w:kern w:val="2"/>
          <w:sz w:val="24"/>
          <w:szCs w:val="20"/>
          <w:lang w:val="en-US" w:eastAsia="zh-CN" w:bidi="ar"/>
        </w:rPr>
        <w:t>，</w:t>
      </w:r>
      <w:r>
        <w:rPr>
          <w:rFonts w:hint="eastAsia" w:ascii="宋体" w:hAnsi="宋体" w:eastAsia="宋体" w:cs="宋体"/>
          <w:color w:val="auto"/>
          <w:spacing w:val="2"/>
          <w:kern w:val="2"/>
          <w:sz w:val="24"/>
          <w:szCs w:val="20"/>
          <w:lang w:val="en-US" w:eastAsia="zh-CN" w:bidi="ar"/>
        </w:rPr>
        <w:t>但须考虑到评审者对其公信力的接受程度。中英文论文可以选择不同的数据库</w:t>
      </w:r>
      <w:r>
        <w:rPr>
          <w:rFonts w:hint="eastAsia" w:cs="宋体"/>
          <w:color w:val="auto"/>
          <w:spacing w:val="2"/>
          <w:kern w:val="2"/>
          <w:sz w:val="24"/>
          <w:szCs w:val="20"/>
          <w:lang w:val="en-US" w:eastAsia="zh-CN" w:bidi="ar"/>
        </w:rPr>
        <w:t>。</w:t>
      </w:r>
    </w:p>
    <w:p w14:paraId="3EC9BE7D">
      <w:pPr>
        <w:pStyle w:val="14"/>
        <w:spacing w:line="360" w:lineRule="auto"/>
        <w:ind w:firstLine="482"/>
        <w:rPr>
          <w:rFonts w:hint="eastAsia" w:asciiTheme="minorEastAsia" w:hAnsiTheme="minorEastAsia" w:eastAsiaTheme="minorEastAsia"/>
          <w:color w:val="auto"/>
          <w:szCs w:val="24"/>
          <w:lang w:val="en-US" w:eastAsia="zh-CN"/>
        </w:rPr>
      </w:pPr>
      <w:r>
        <w:rPr>
          <w:rFonts w:hint="eastAsia" w:asciiTheme="minorEastAsia" w:hAnsiTheme="minorEastAsia" w:eastAsiaTheme="minorEastAsia"/>
          <w:b/>
          <w:color w:val="auto"/>
          <w:szCs w:val="24"/>
        </w:rPr>
        <w:t>通讯作者单位是否含国外单位：</w:t>
      </w:r>
      <w:r>
        <w:rPr>
          <w:rFonts w:hint="eastAsia" w:ascii="宋体" w:hAnsi="宋体"/>
          <w:color w:val="auto"/>
          <w:spacing w:val="2"/>
        </w:rPr>
        <w:t>根据论文的实际情况填写。</w:t>
      </w:r>
    </w:p>
    <w:p w14:paraId="4D6F2847">
      <w:pPr>
        <w:spacing w:line="360" w:lineRule="auto"/>
        <w:ind w:firstLine="482" w:firstLineChars="200"/>
        <w:rPr>
          <w:rFonts w:hint="eastAsia" w:cs="Times New Roman" w:asciiTheme="minorEastAsia" w:hAnsiTheme="minorEastAsia" w:eastAsiaTheme="minorEastAsia"/>
          <w:color w:val="auto"/>
          <w:kern w:val="0"/>
          <w:sz w:val="24"/>
          <w:szCs w:val="24"/>
          <w:lang w:val="en-US" w:eastAsia="zh-CN" w:bidi="ar-SA"/>
        </w:rPr>
      </w:pPr>
      <w:r>
        <w:rPr>
          <w:rFonts w:hint="eastAsia" w:cs="Times New Roman" w:asciiTheme="minorEastAsia" w:hAnsiTheme="minorEastAsia" w:eastAsiaTheme="minorEastAsia"/>
          <w:b/>
          <w:bCs/>
          <w:color w:val="auto"/>
          <w:kern w:val="0"/>
          <w:sz w:val="24"/>
          <w:szCs w:val="24"/>
          <w:lang w:val="en-US" w:eastAsia="zh-CN" w:bidi="ar-SA"/>
        </w:rPr>
        <w:t>合计</w:t>
      </w:r>
      <w:r>
        <w:rPr>
          <w:rFonts w:hint="eastAsia" w:cs="Times New Roman" w:asciiTheme="minorEastAsia" w:hAnsiTheme="minorEastAsia" w:eastAsiaTheme="minorEastAsia"/>
          <w:color w:val="auto"/>
          <w:kern w:val="0"/>
          <w:sz w:val="24"/>
          <w:szCs w:val="24"/>
          <w:lang w:val="en-US" w:eastAsia="zh-CN" w:bidi="ar-SA"/>
        </w:rPr>
        <w:t>：由系统自动填写。</w:t>
      </w:r>
    </w:p>
    <w:p w14:paraId="6055AF5E">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9.5代表性论文收录引用情况检索报告（限1个）</w:t>
      </w:r>
    </w:p>
    <w:p w14:paraId="14C810F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提交第三方科技项目查新咨询单位检索本项目“9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代表性论文目录”所列不超过</w:t>
      </w:r>
      <w:r>
        <w:rPr>
          <w:rFonts w:hint="eastAsia" w:asciiTheme="minorEastAsia" w:hAnsiTheme="minorEastAsia" w:eastAsiaTheme="minorEastAsia"/>
          <w:color w:val="auto"/>
          <w:sz w:val="24"/>
          <w:szCs w:val="24"/>
          <w:lang w:eastAsia="zh-CN"/>
        </w:rPr>
        <w:t>10篇代表性论文</w:t>
      </w:r>
      <w:r>
        <w:rPr>
          <w:rFonts w:hint="eastAsia" w:asciiTheme="minorEastAsia" w:hAnsiTheme="minorEastAsia" w:eastAsiaTheme="minorEastAsia"/>
          <w:color w:val="auto"/>
          <w:sz w:val="24"/>
          <w:szCs w:val="24"/>
        </w:rPr>
        <w:t>的收录引用情况报告。</w:t>
      </w:r>
    </w:p>
    <w:p w14:paraId="2117B541">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检索报告结论页应包含如下表格的内容：</w:t>
      </w:r>
    </w:p>
    <w:tbl>
      <w:tblPr>
        <w:tblStyle w:val="32"/>
        <w:tblW w:w="8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3745"/>
        <w:gridCol w:w="992"/>
        <w:gridCol w:w="1173"/>
        <w:gridCol w:w="1330"/>
      </w:tblGrid>
      <w:tr w14:paraId="056EE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14:paraId="232B3C2A">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3745" w:type="dxa"/>
            <w:vAlign w:val="center"/>
          </w:tcPr>
          <w:p w14:paraId="4D96B612">
            <w:pPr>
              <w:pStyle w:val="14"/>
              <w:keepNext w:val="0"/>
              <w:keepLines w:val="0"/>
              <w:suppressLineNumbers w:val="0"/>
              <w:spacing w:before="0" w:beforeAutospacing="0" w:after="0" w:afterAutospacing="0" w:line="320" w:lineRule="exact"/>
              <w:ind w:left="0" w:right="0" w:firstLine="0" w:firstLineChars="0"/>
              <w:rPr>
                <w:rFonts w:hint="default" w:ascii="宋体" w:hAnsi="宋体"/>
                <w:color w:val="auto"/>
                <w:sz w:val="21"/>
                <w:szCs w:val="20"/>
              </w:rPr>
            </w:pPr>
            <w:r>
              <w:rPr>
                <w:rFonts w:hint="eastAsia" w:ascii="宋体" w:hAnsi="宋体"/>
                <w:color w:val="auto"/>
                <w:sz w:val="21"/>
                <w:szCs w:val="20"/>
              </w:rPr>
              <w:t>作者.题名[J].刊名,</w:t>
            </w:r>
            <w:r>
              <w:rPr>
                <w:rFonts w:hint="default" w:ascii="宋体" w:hAnsi="宋体"/>
                <w:color w:val="auto"/>
                <w:sz w:val="21"/>
                <w:szCs w:val="20"/>
              </w:rPr>
              <w:t>年,卷(期)</w:t>
            </w:r>
            <w:r>
              <w:rPr>
                <w:rFonts w:hint="eastAsia" w:ascii="宋体" w:hAnsi="宋体"/>
                <w:color w:val="auto"/>
                <w:sz w:val="21"/>
                <w:szCs w:val="20"/>
              </w:rPr>
              <w:t>及页码</w:t>
            </w:r>
          </w:p>
        </w:tc>
        <w:tc>
          <w:tcPr>
            <w:tcW w:w="992" w:type="dxa"/>
            <w:vAlign w:val="center"/>
          </w:tcPr>
          <w:p w14:paraId="20CBC719">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SCI影响因子</w:t>
            </w:r>
          </w:p>
        </w:tc>
        <w:tc>
          <w:tcPr>
            <w:tcW w:w="1173" w:type="dxa"/>
            <w:vAlign w:val="center"/>
          </w:tcPr>
          <w:p w14:paraId="761E23B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他引</w:t>
            </w:r>
          </w:p>
          <w:p w14:paraId="453C5F22">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总次数</w:t>
            </w:r>
          </w:p>
        </w:tc>
        <w:tc>
          <w:tcPr>
            <w:tcW w:w="1330" w:type="dxa"/>
            <w:vAlign w:val="center"/>
          </w:tcPr>
          <w:p w14:paraId="71BF5BE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eastAsia="宋体"/>
                <w:color w:val="auto"/>
                <w:sz w:val="21"/>
                <w:szCs w:val="20"/>
                <w:lang w:val="en-US" w:eastAsia="zh-CN"/>
              </w:rPr>
            </w:pPr>
            <w:r>
              <w:rPr>
                <w:rFonts w:hint="eastAsia" w:ascii="宋体" w:hAnsi="宋体"/>
                <w:color w:val="auto"/>
                <w:sz w:val="21"/>
                <w:szCs w:val="20"/>
                <w:lang w:val="en-US" w:eastAsia="zh-CN"/>
              </w:rPr>
              <w:t>检索数据库</w:t>
            </w:r>
          </w:p>
        </w:tc>
      </w:tr>
      <w:tr w14:paraId="6109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14:paraId="51AF0346">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w:t>
            </w:r>
          </w:p>
        </w:tc>
        <w:tc>
          <w:tcPr>
            <w:tcW w:w="3745" w:type="dxa"/>
            <w:vAlign w:val="center"/>
          </w:tcPr>
          <w:p w14:paraId="3FE231C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992" w:type="dxa"/>
            <w:vAlign w:val="center"/>
          </w:tcPr>
          <w:p w14:paraId="10CE3E4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173" w:type="dxa"/>
            <w:vAlign w:val="center"/>
          </w:tcPr>
          <w:p w14:paraId="0978D87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330" w:type="dxa"/>
            <w:vAlign w:val="center"/>
          </w:tcPr>
          <w:p w14:paraId="233EF5F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r w14:paraId="7B31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bottom w:val="single" w:color="auto" w:sz="4" w:space="0"/>
            </w:tcBorders>
            <w:vAlign w:val="center"/>
          </w:tcPr>
          <w:p w14:paraId="099D4E39">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w:t>
            </w:r>
          </w:p>
        </w:tc>
        <w:tc>
          <w:tcPr>
            <w:tcW w:w="3745" w:type="dxa"/>
            <w:tcBorders>
              <w:bottom w:val="single" w:color="auto" w:sz="4" w:space="0"/>
            </w:tcBorders>
            <w:vAlign w:val="center"/>
          </w:tcPr>
          <w:p w14:paraId="57B4F13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992" w:type="dxa"/>
            <w:tcBorders>
              <w:bottom w:val="single" w:color="auto" w:sz="4" w:space="0"/>
            </w:tcBorders>
            <w:vAlign w:val="center"/>
          </w:tcPr>
          <w:p w14:paraId="106160ED">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173" w:type="dxa"/>
            <w:tcBorders>
              <w:bottom w:val="single" w:color="auto" w:sz="4" w:space="0"/>
            </w:tcBorders>
            <w:vAlign w:val="center"/>
          </w:tcPr>
          <w:p w14:paraId="6BF19D2C">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330" w:type="dxa"/>
            <w:tcBorders>
              <w:bottom w:val="single" w:color="auto" w:sz="4" w:space="0"/>
            </w:tcBorders>
            <w:vAlign w:val="center"/>
          </w:tcPr>
          <w:p w14:paraId="211760E2">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r w14:paraId="0BFBF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4" w:space="0"/>
              <w:right w:val="single" w:color="auto" w:sz="4" w:space="0"/>
            </w:tcBorders>
            <w:vAlign w:val="center"/>
          </w:tcPr>
          <w:p w14:paraId="048CC504">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w:t>
            </w:r>
          </w:p>
        </w:tc>
        <w:tc>
          <w:tcPr>
            <w:tcW w:w="3745" w:type="dxa"/>
            <w:tcBorders>
              <w:top w:val="single" w:color="auto" w:sz="4" w:space="0"/>
              <w:left w:val="single" w:color="auto" w:sz="4" w:space="0"/>
              <w:bottom w:val="single" w:color="auto" w:sz="4" w:space="0"/>
              <w:right w:val="single" w:color="auto" w:sz="4" w:space="0"/>
            </w:tcBorders>
            <w:vAlign w:val="center"/>
          </w:tcPr>
          <w:p w14:paraId="6908926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5AA73E1A">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173" w:type="dxa"/>
            <w:tcBorders>
              <w:top w:val="single" w:color="auto" w:sz="4" w:space="0"/>
              <w:left w:val="single" w:color="auto" w:sz="4" w:space="0"/>
              <w:bottom w:val="single" w:color="auto" w:sz="4" w:space="0"/>
              <w:right w:val="single" w:color="auto" w:sz="4" w:space="0"/>
            </w:tcBorders>
            <w:vAlign w:val="center"/>
          </w:tcPr>
          <w:p w14:paraId="2372AC3B">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0477D87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557F8DE5">
      <w:pPr>
        <w:spacing w:line="360" w:lineRule="auto"/>
        <w:rPr>
          <w:rFonts w:hint="eastAsia" w:asciiTheme="minorEastAsia" w:hAnsiTheme="minorEastAsia" w:eastAsiaTheme="minorEastAsia"/>
          <w:b/>
          <w:color w:val="auto"/>
          <w:sz w:val="24"/>
          <w:szCs w:val="24"/>
        </w:rPr>
      </w:pPr>
    </w:p>
    <w:p w14:paraId="45E58889">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rPr>
        <w:t>查新咨询报告</w:t>
      </w:r>
    </w:p>
    <w:p w14:paraId="534F1D32">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须提交第三方科技项目查新咨询单位于</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rPr>
        <w:t>1月1日以后出具的本项目查新咨询报告书。除科普项目外，所有项目均须上传查新咨询报告书的要求内容。</w:t>
      </w:r>
    </w:p>
    <w:p w14:paraId="40E95FC8">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asciiTheme="minorEastAsia" w:hAnsiTheme="minorEastAsia" w:eastAsiaTheme="minorEastAsia"/>
          <w:color w:val="auto"/>
          <w:sz w:val="24"/>
          <w:szCs w:val="24"/>
        </w:rPr>
        <w:t>6-1</w:t>
      </w:r>
      <w:r>
        <w:rPr>
          <w:rFonts w:hint="eastAsia" w:asciiTheme="minorEastAsia" w:hAnsiTheme="minorEastAsia" w:eastAsiaTheme="minorEastAsia"/>
          <w:color w:val="auto"/>
          <w:sz w:val="24"/>
          <w:szCs w:val="24"/>
        </w:rPr>
        <w:t>”表示，该序号同时也是该项证明材料的附件编号。</w:t>
      </w:r>
    </w:p>
    <w:p w14:paraId="05896DF7">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9.7科研基金、计划证明目录（限5个）</w:t>
      </w:r>
    </w:p>
    <w:p w14:paraId="65E0AB3D">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填写不超过5个具体科研基金、计划的信息，按与本项目的紧密程度排序，并提供基金、计划证明。</w:t>
      </w:r>
    </w:p>
    <w:p w14:paraId="1C6F39C5">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序号：以“7</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14:paraId="2D70760F">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基金种类：指项目所受资助的国务院各组成部门、各省市、自治区、直辖市所属部门等，可根据项目所受资助的实际情况在下拉菜单选择。</w:t>
      </w:r>
    </w:p>
    <w:p w14:paraId="1053C457">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计划、基金名称：指项目所受资助的基金、计划名称，可根据项目所受资助的实际情况填写。如“973计划”，“首都医学发展科研基金”。</w:t>
      </w:r>
    </w:p>
    <w:p w14:paraId="01B34ACF">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9.8曾获科技奖励目录（限5个）</w:t>
      </w:r>
    </w:p>
    <w:p w14:paraId="2C124CD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如实填写本项目核心内容曾获得的不超过5个奖项的情况。</w:t>
      </w:r>
    </w:p>
    <w:p w14:paraId="4994780B">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序号：以“8</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14:paraId="612921E7">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奖励种类：在推荐系统中选择，选项有6个：省部级政府科学技术奖、市厅级政府科学技术奖、面向全国评选的社会力量设立科学技术奖、面向部分地区评选的社会力量设立科学技术奖、其他、无。</w:t>
      </w:r>
    </w:p>
    <w:p w14:paraId="484255A7">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省部级政府科学技术奖指各</w:t>
      </w:r>
      <w:r>
        <w:rPr>
          <w:rFonts w:asciiTheme="minorEastAsia" w:hAnsiTheme="minorEastAsia" w:eastAsiaTheme="minorEastAsia"/>
          <w:color w:val="auto"/>
          <w:sz w:val="24"/>
          <w:szCs w:val="24"/>
        </w:rPr>
        <w:t>省</w:t>
      </w:r>
      <w:r>
        <w:rPr>
          <w:rFonts w:hint="eastAsia" w:asciiTheme="minorEastAsia" w:hAnsiTheme="minorEastAsia" w:eastAsiaTheme="minorEastAsia"/>
          <w:color w:val="auto"/>
          <w:sz w:val="24"/>
          <w:szCs w:val="24"/>
        </w:rPr>
        <w:t>级</w:t>
      </w:r>
      <w:r>
        <w:rPr>
          <w:rFonts w:asciiTheme="minorEastAsia" w:hAnsiTheme="minorEastAsia" w:eastAsiaTheme="minorEastAsia"/>
          <w:color w:val="auto"/>
          <w:sz w:val="24"/>
          <w:szCs w:val="24"/>
        </w:rPr>
        <w:t>人民政府或国家部委授予的</w:t>
      </w:r>
      <w:r>
        <w:rPr>
          <w:rFonts w:hint="eastAsia" w:asciiTheme="minorEastAsia" w:hAnsiTheme="minorEastAsia" w:eastAsiaTheme="minorEastAsia"/>
          <w:color w:val="auto"/>
          <w:sz w:val="24"/>
          <w:szCs w:val="24"/>
        </w:rPr>
        <w:t>科学技术奖或军队科学技术奖，市厅级政府科学技术奖指各副省级城市、地级市（州）人民政府科学技术奖或省级政府各厅局授予的科学技术奖。</w:t>
      </w:r>
    </w:p>
    <w:p w14:paraId="451F44A0">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获奖时间：</w:t>
      </w:r>
      <w:r>
        <w:rPr>
          <w:rFonts w:hint="eastAsia" w:asciiTheme="minorEastAsia" w:hAnsiTheme="minorEastAsia" w:eastAsiaTheme="minorEastAsia"/>
          <w:color w:val="auto"/>
          <w:sz w:val="24"/>
          <w:szCs w:val="24"/>
        </w:rPr>
        <w:t>须填写具体获奖年份。</w:t>
      </w:r>
    </w:p>
    <w:p w14:paraId="376273A9">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获奖项目名称：</w:t>
      </w:r>
      <w:r>
        <w:rPr>
          <w:rFonts w:hint="eastAsia" w:asciiTheme="minorEastAsia" w:hAnsiTheme="minorEastAsia" w:eastAsiaTheme="minorEastAsia"/>
          <w:color w:val="auto"/>
          <w:sz w:val="24"/>
          <w:szCs w:val="24"/>
        </w:rPr>
        <w:t>指获得奖励的成果项目名称。</w:t>
      </w:r>
    </w:p>
    <w:p w14:paraId="76ED7474">
      <w:pPr>
        <w:spacing w:line="360" w:lineRule="auto"/>
        <w:ind w:firstLine="482"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奖励等级：</w:t>
      </w:r>
      <w:r>
        <w:rPr>
          <w:rFonts w:hint="eastAsia" w:asciiTheme="minorEastAsia" w:hAnsiTheme="minorEastAsia" w:eastAsiaTheme="minorEastAsia"/>
          <w:color w:val="auto"/>
          <w:sz w:val="24"/>
          <w:szCs w:val="24"/>
        </w:rPr>
        <w:t>应规范填写等级，不分等级的奖项填写“</w:t>
      </w:r>
      <w:r>
        <w:rPr>
          <w:rFonts w:asciiTheme="minorEastAsia" w:hAnsiTheme="minorEastAsia" w:eastAsiaTheme="minorEastAsia"/>
          <w:color w:val="auto"/>
          <w:sz w:val="24"/>
          <w:szCs w:val="24"/>
        </w:rPr>
        <w:t>不分</w:t>
      </w:r>
      <w:r>
        <w:rPr>
          <w:rFonts w:hint="eastAsia" w:asciiTheme="minorEastAsia" w:hAnsiTheme="minorEastAsia" w:eastAsiaTheme="minorEastAsia"/>
          <w:color w:val="auto"/>
          <w:sz w:val="24"/>
          <w:szCs w:val="24"/>
        </w:rPr>
        <w:t>等级”。</w:t>
      </w:r>
    </w:p>
    <w:p w14:paraId="5AA20D9F">
      <w:pPr>
        <w:spacing w:line="360" w:lineRule="auto"/>
        <w:ind w:firstLine="472" w:firstLineChars="196"/>
        <w:rPr>
          <w:rFonts w:hint="eastAsia" w:cs="宋体"/>
          <w:b/>
          <w:bCs/>
          <w:color w:val="auto"/>
          <w:spacing w:val="2"/>
          <w:kern w:val="2"/>
          <w:sz w:val="24"/>
          <w:szCs w:val="20"/>
          <w:lang w:val="en-US" w:eastAsia="zh-CN" w:bidi="ar"/>
        </w:rPr>
      </w:pPr>
      <w:r>
        <w:rPr>
          <w:rFonts w:hint="eastAsia" w:ascii="宋体" w:hAnsi="宋体" w:cs="宋体"/>
          <w:b/>
          <w:bCs/>
          <w:color w:val="auto"/>
          <w:sz w:val="24"/>
          <w:szCs w:val="24"/>
          <w:lang w:val="en-US" w:eastAsia="zh-CN"/>
        </w:rPr>
        <w:t xml:space="preserve">9.9 </w:t>
      </w:r>
      <w:r>
        <w:rPr>
          <w:rFonts w:hint="eastAsia" w:ascii="宋体" w:hAnsi="宋体" w:eastAsia="宋体" w:cs="宋体"/>
          <w:b/>
          <w:bCs/>
          <w:color w:val="auto"/>
          <w:sz w:val="24"/>
          <w:szCs w:val="24"/>
        </w:rPr>
        <w:t>代表性论文被他人引用的情况</w:t>
      </w:r>
      <w:r>
        <w:rPr>
          <w:rFonts w:hint="eastAsia" w:asciiTheme="minorEastAsia" w:hAnsiTheme="minorEastAsia" w:eastAsiaTheme="minorEastAsia"/>
          <w:b/>
          <w:color w:val="auto"/>
          <w:sz w:val="24"/>
          <w:szCs w:val="24"/>
        </w:rPr>
        <w:t>（限</w:t>
      </w:r>
      <w:r>
        <w:rPr>
          <w:rFonts w:hint="eastAsia" w:asciiTheme="minorEastAsia" w:hAnsiTheme="minorEastAsia" w:eastAsiaTheme="minorEastAsia"/>
          <w:b/>
          <w:color w:val="auto"/>
          <w:sz w:val="24"/>
          <w:szCs w:val="24"/>
          <w:lang w:val="en-US" w:eastAsia="zh-CN"/>
        </w:rPr>
        <w:t>10</w:t>
      </w:r>
      <w:r>
        <w:rPr>
          <w:rFonts w:hint="eastAsia" w:asciiTheme="minorEastAsia" w:hAnsiTheme="minorEastAsia" w:eastAsiaTheme="minorEastAsia"/>
          <w:b/>
          <w:color w:val="auto"/>
          <w:sz w:val="24"/>
          <w:szCs w:val="24"/>
        </w:rPr>
        <w:t>个）</w:t>
      </w:r>
    </w:p>
    <w:p w14:paraId="179B7D26">
      <w:pPr>
        <w:pStyle w:val="14"/>
        <w:spacing w:before="120" w:beforeLines="50" w:after="120" w:afterLines="50" w:line="360" w:lineRule="auto"/>
        <w:ind w:firstLine="48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按照表格所示栏目填写所列论文被他人引用的有关情况，代表性引文不超过</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 xml:space="preserve">篇，按被引代表性论文的顺序排列，引用内容在附件中用黄色背景明确标识。 </w:t>
      </w:r>
    </w:p>
    <w:p w14:paraId="08047532">
      <w:pPr>
        <w:pStyle w:val="14"/>
        <w:spacing w:before="120" w:beforeLines="50" w:after="120" w:afterLines="50" w:line="360" w:lineRule="auto"/>
        <w:ind w:firstLine="482"/>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序号</w:t>
      </w:r>
      <w:r>
        <w:rPr>
          <w:rFonts w:hint="eastAsia" w:ascii="宋体" w:hAnsi="宋体" w:eastAsia="宋体" w:cs="宋体"/>
          <w:b w:val="0"/>
          <w:bCs w:val="0"/>
          <w:color w:val="auto"/>
          <w:sz w:val="24"/>
          <w:szCs w:val="24"/>
        </w:rPr>
        <w:t>：以“</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-2”等表示，该序号同时也是该项证明材料的附件编号。</w:t>
      </w:r>
    </w:p>
    <w:p w14:paraId="4FE230CA">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lang w:val="en-US" w:eastAsia="zh-CN"/>
        </w:rPr>
        <w:t>10</w:t>
      </w:r>
      <w:r>
        <w:rPr>
          <w:rFonts w:ascii="宋体" w:hAnsi="宋体"/>
          <w:b/>
          <w:color w:val="auto"/>
          <w:sz w:val="24"/>
        </w:rPr>
        <w:t>完成人合作关系说明及情况汇总表</w:t>
      </w:r>
      <w:r>
        <w:rPr>
          <w:rFonts w:hint="eastAsia" w:asciiTheme="minorEastAsia" w:hAnsiTheme="minorEastAsia" w:eastAsiaTheme="minorEastAsia"/>
          <w:b/>
          <w:color w:val="auto"/>
          <w:sz w:val="24"/>
          <w:szCs w:val="24"/>
        </w:rPr>
        <w:t>（限1个）</w:t>
      </w:r>
    </w:p>
    <w:p w14:paraId="5CBFC121">
      <w:pPr>
        <w:pStyle w:val="14"/>
        <w:spacing w:line="440" w:lineRule="exact"/>
        <w:rPr>
          <w:rFonts w:ascii="宋体" w:hAnsi="宋体"/>
          <w:color w:val="auto"/>
        </w:rPr>
      </w:pPr>
      <w:r>
        <w:rPr>
          <w:rFonts w:hint="eastAsia" w:ascii="宋体" w:hAnsi="宋体"/>
          <w:color w:val="auto"/>
        </w:rPr>
        <w:t>按照模板填写，并由第一完成人签名。完成人仅为1人的不需要提交。</w:t>
      </w:r>
    </w:p>
    <w:p w14:paraId="610B7399">
      <w:pPr>
        <w:pStyle w:val="14"/>
        <w:spacing w:line="440" w:lineRule="exact"/>
        <w:ind w:firstLine="482"/>
        <w:rPr>
          <w:rFonts w:ascii="宋体" w:hAnsi="宋体"/>
          <w:color w:val="auto"/>
        </w:rPr>
      </w:pPr>
      <w:r>
        <w:rPr>
          <w:rFonts w:hint="eastAsia" w:ascii="宋体" w:hAnsi="宋体"/>
          <w:b/>
          <w:color w:val="auto"/>
        </w:rPr>
        <w:t>完成人合作关系说明：</w:t>
      </w:r>
      <w:r>
        <w:rPr>
          <w:rFonts w:hint="eastAsia" w:ascii="宋体" w:hAnsi="宋体"/>
          <w:color w:val="auto"/>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14:paraId="58906CD4">
      <w:pPr>
        <w:pStyle w:val="14"/>
        <w:spacing w:line="440" w:lineRule="exact"/>
        <w:ind w:firstLine="482"/>
        <w:rPr>
          <w:rFonts w:ascii="宋体" w:hAnsi="宋体"/>
          <w:b/>
          <w:color w:val="auto"/>
        </w:rPr>
      </w:pPr>
      <w:r>
        <w:rPr>
          <w:rFonts w:hint="eastAsia" w:ascii="宋体" w:hAnsi="宋体"/>
          <w:b/>
          <w:color w:val="auto"/>
        </w:rPr>
        <w:t>完成人合作关系情况汇总表：</w:t>
      </w:r>
      <w:r>
        <w:rPr>
          <w:rFonts w:hint="eastAsia" w:ascii="宋体" w:hAnsi="宋体"/>
          <w:color w:val="auto"/>
        </w:rPr>
        <w:t>即“完成人合作关系说明”有关内容列表化，以研究者为主线列出。其中：</w:t>
      </w:r>
    </w:p>
    <w:p w14:paraId="44904984">
      <w:pPr>
        <w:pStyle w:val="14"/>
        <w:spacing w:line="440" w:lineRule="exact"/>
        <w:ind w:firstLine="482"/>
        <w:rPr>
          <w:rFonts w:ascii="宋体" w:hAnsi="宋体"/>
          <w:color w:val="auto"/>
          <w:spacing w:val="2"/>
        </w:rPr>
      </w:pPr>
      <w:r>
        <w:rPr>
          <w:rFonts w:hint="eastAsia" w:ascii="宋体" w:hAnsi="宋体"/>
          <w:b/>
          <w:color w:val="auto"/>
          <w:szCs w:val="24"/>
        </w:rPr>
        <w:t>（1）合作方式：</w:t>
      </w:r>
      <w:r>
        <w:rPr>
          <w:rFonts w:hint="eastAsia" w:ascii="宋体" w:hAnsi="宋体"/>
          <w:color w:val="auto"/>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53586C9E">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（2）合作者：</w:t>
      </w:r>
      <w:r>
        <w:rPr>
          <w:rFonts w:hint="eastAsia" w:ascii="宋体" w:hAnsi="宋体"/>
          <w:color w:val="auto"/>
          <w:sz w:val="24"/>
          <w:szCs w:val="24"/>
        </w:rPr>
        <w:t>填写两位或多</w:t>
      </w:r>
      <w:r>
        <w:rPr>
          <w:rFonts w:hint="eastAsia" w:ascii="宋体" w:hAnsi="宋体"/>
          <w:color w:val="auto"/>
          <w:sz w:val="24"/>
          <w:szCs w:val="24"/>
          <w:lang w:val="en-US" w:eastAsia="zh-CN"/>
        </w:rPr>
        <w:t>位</w:t>
      </w:r>
      <w:r>
        <w:rPr>
          <w:rFonts w:hint="eastAsia" w:ascii="宋体" w:hAnsi="宋体"/>
          <w:color w:val="auto"/>
          <w:sz w:val="24"/>
          <w:szCs w:val="24"/>
        </w:rPr>
        <w:t>开展合作的完成人。</w:t>
      </w:r>
      <w:r>
        <w:rPr>
          <w:rFonts w:ascii="宋体" w:hAnsi="宋体"/>
          <w:color w:val="auto"/>
          <w:sz w:val="24"/>
          <w:szCs w:val="24"/>
        </w:rPr>
        <w:tab/>
      </w:r>
    </w:p>
    <w:p w14:paraId="6A2FA311">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（3）合作时间：</w:t>
      </w:r>
      <w:r>
        <w:rPr>
          <w:rFonts w:hint="eastAsia" w:ascii="宋体" w:hAnsi="宋体"/>
          <w:color w:val="auto"/>
          <w:sz w:val="24"/>
          <w:szCs w:val="24"/>
        </w:rPr>
        <w:t>根据实际情况填写，合作开始时间应在项目完成时间之前，合作结束时间不限。</w:t>
      </w:r>
    </w:p>
    <w:p w14:paraId="4EDB8CF9">
      <w:pPr>
        <w:spacing w:line="440" w:lineRule="exact"/>
        <w:ind w:firstLine="482" w:firstLineChars="200"/>
        <w:rPr>
          <w:rFonts w:ascii="宋体" w:hAnsi="宋体"/>
          <w:color w:val="auto"/>
          <w:sz w:val="24"/>
          <w:szCs w:val="24"/>
        </w:rPr>
      </w:pPr>
      <w:r>
        <w:rPr>
          <w:rFonts w:hint="eastAsia" w:ascii="宋体" w:hAnsi="宋体"/>
          <w:b/>
          <w:color w:val="auto"/>
          <w:sz w:val="24"/>
          <w:szCs w:val="24"/>
        </w:rPr>
        <w:t>（4）合作成果：</w:t>
      </w:r>
      <w:r>
        <w:rPr>
          <w:rFonts w:hint="eastAsia" w:ascii="宋体" w:hAnsi="宋体"/>
          <w:color w:val="auto"/>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26757520">
      <w:pPr>
        <w:pStyle w:val="14"/>
        <w:spacing w:line="360" w:lineRule="auto"/>
        <w:ind w:firstLine="482"/>
        <w:rPr>
          <w:rFonts w:hint="eastAsia" w:asciiTheme="minorEastAsia" w:hAnsiTheme="minorEastAsia" w:eastAsiaTheme="minorEastAsia"/>
          <w:color w:val="auto"/>
          <w:sz w:val="24"/>
          <w:szCs w:val="24"/>
        </w:rPr>
      </w:pPr>
      <w:r>
        <w:rPr>
          <w:rFonts w:hint="eastAsia" w:ascii="宋体" w:hAnsi="宋体"/>
          <w:b/>
          <w:color w:val="auto"/>
          <w:szCs w:val="24"/>
        </w:rPr>
        <w:t>（5）证明材料：</w:t>
      </w:r>
      <w:r>
        <w:rPr>
          <w:rFonts w:hint="eastAsia" w:ascii="宋体" w:hAnsi="宋体"/>
          <w:color w:val="auto"/>
          <w:szCs w:val="24"/>
        </w:rPr>
        <w:t>如合作成果为项目附件材料，填写其附件编号。如未列入附件，此处填写“未列入附件”。</w:t>
      </w:r>
    </w:p>
    <w:p w14:paraId="6C20CB56">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bCs/>
          <w:color w:val="auto"/>
          <w:sz w:val="24"/>
          <w:szCs w:val="24"/>
        </w:rPr>
        <w:t>9.</w:t>
      </w:r>
      <w:r>
        <w:rPr>
          <w:rFonts w:hint="eastAsia" w:asciiTheme="minorEastAsia" w:hAnsiTheme="minorEastAsia" w:eastAsiaTheme="minorEastAsia"/>
          <w:b/>
          <w:bCs/>
          <w:color w:val="auto"/>
          <w:sz w:val="24"/>
          <w:szCs w:val="24"/>
          <w:lang w:val="en-US" w:eastAsia="zh-CN"/>
        </w:rPr>
        <w:t>11</w:t>
      </w:r>
      <w:r>
        <w:rPr>
          <w:rFonts w:hint="eastAsia" w:asciiTheme="minorEastAsia" w:hAnsiTheme="minorEastAsia" w:eastAsiaTheme="minorEastAsia"/>
          <w:b/>
          <w:color w:val="auto"/>
          <w:sz w:val="24"/>
          <w:szCs w:val="24"/>
        </w:rPr>
        <w:t>其他证明目录（</w:t>
      </w:r>
      <w:r>
        <w:rPr>
          <w:rFonts w:asciiTheme="minorEastAsia" w:hAnsiTheme="minorEastAsia" w:eastAsiaTheme="minorEastAsia"/>
          <w:b/>
          <w:color w:val="auto"/>
          <w:sz w:val="24"/>
          <w:szCs w:val="24"/>
        </w:rPr>
        <w:t>限</w:t>
      </w:r>
      <w:r>
        <w:rPr>
          <w:rFonts w:hint="eastAsia" w:asciiTheme="minorEastAsia" w:hAnsiTheme="minorEastAsia" w:eastAsiaTheme="minorEastAsia"/>
          <w:b/>
          <w:color w:val="auto"/>
          <w:sz w:val="24"/>
          <w:szCs w:val="24"/>
        </w:rPr>
        <w:t>20个）</w:t>
      </w:r>
    </w:p>
    <w:p w14:paraId="537265A8">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可列出“表9.1～9.</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之外其他类别的有利于项目评审的证明文件，如第三方评价证明、出版的专著等。不可列出已有类别的证明文件，如专利、论文等。专著应提供首页、版权页。</w:t>
      </w:r>
    </w:p>
    <w:p w14:paraId="60827E82">
      <w:pPr>
        <w:spacing w:line="360" w:lineRule="auto"/>
        <w:ind w:firstLine="482" w:firstLineChars="200"/>
        <w:rPr>
          <w:rFonts w:hint="eastAsia" w:ascii="宋体" w:hAnsi="宋体" w:eastAsia="宋体" w:cs="宋体"/>
          <w:color w:val="auto"/>
          <w:spacing w:val="2"/>
          <w:kern w:val="2"/>
          <w:sz w:val="24"/>
          <w:szCs w:val="20"/>
          <w:lang w:val="en-US" w:eastAsia="zh-CN" w:bidi="ar"/>
        </w:rPr>
      </w:pPr>
      <w:r>
        <w:rPr>
          <w:rFonts w:hint="eastAsia" w:asciiTheme="minorEastAsia" w:hAnsiTheme="minorEastAsia" w:eastAsiaTheme="minorEastAsia"/>
          <w:b/>
          <w:bCs/>
          <w:color w:val="auto"/>
          <w:sz w:val="24"/>
          <w:szCs w:val="24"/>
        </w:rPr>
        <w:t>第三方评价证明</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color w:val="auto"/>
          <w:sz w:val="24"/>
          <w:szCs w:val="24"/>
        </w:rPr>
        <w:t>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1AB9A889">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普作品应在此提供以下证明材料：（1）累计发行量、再版重印次数证明：由出版社出具的作品累计发行数量、再版及重印次数的证明。（2）获奖情况：参加各类科普比赛、科普奖项的获奖证明。（3）获得其他荣誉：如入选国家重点图书、农家书屋、各类馆配等证明；（4）公开引用或应用证明：指国内外重要出版物中引用、评价该图书、电子出版物的材料复印、打印件</w:t>
      </w:r>
      <w:r>
        <w:rPr>
          <w:rFonts w:hint="eastAsia" w:asciiTheme="minorEastAsia" w:hAnsiTheme="minorEastAsia" w:eastAsiaTheme="minorEastAsia"/>
          <w:color w:val="auto"/>
          <w:sz w:val="24"/>
          <w:szCs w:val="24"/>
          <w:lang w:val="en-US" w:eastAsia="zh-CN"/>
        </w:rPr>
        <w:t>以</w:t>
      </w:r>
      <w:r>
        <w:rPr>
          <w:rFonts w:hint="eastAsia" w:asciiTheme="minorEastAsia" w:hAnsiTheme="minorEastAsia" w:eastAsiaTheme="minorEastAsia"/>
          <w:color w:val="auto"/>
          <w:sz w:val="24"/>
          <w:szCs w:val="24"/>
        </w:rPr>
        <w:t>及该作品的内容被其他传播方式使用的证明材料。</w:t>
      </w:r>
    </w:p>
    <w:p w14:paraId="15043F2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其他证明限20个，每个证明仅列一个独立的内容，不能列出一类内容。</w:t>
      </w:r>
    </w:p>
    <w:p w14:paraId="351E1BFE">
      <w:pPr>
        <w:spacing w:line="360" w:lineRule="auto"/>
        <w:ind w:firstLine="470" w:firstLineChars="196"/>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hint="eastAsia" w:asciiTheme="minorEastAsia" w:hAnsiTheme="minorEastAsia" w:eastAsiaTheme="minorEastAsia"/>
          <w:color w:val="auto"/>
          <w:sz w:val="24"/>
          <w:szCs w:val="24"/>
          <w:lang w:val="en-US" w:eastAsia="zh-CN"/>
        </w:rPr>
        <w:t>11</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”等表示，该序号同时也是该项证明材料的附件编号。要求一个序号只能列出一个独立的内容。</w:t>
      </w:r>
    </w:p>
    <w:p w14:paraId="5CADDAEB">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十、诚信承诺书</w:t>
      </w:r>
    </w:p>
    <w:p w14:paraId="38A3E319">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在认真阅读承诺内容后，项目第一完成人本人签名确认，项目第一完成单位盖公章确认，并承担相应责任。</w:t>
      </w:r>
      <w:r>
        <w:rPr>
          <w:rFonts w:ascii="宋体" w:hAnsi="宋体" w:eastAsia="宋体" w:cs="宋体"/>
          <w:color w:val="auto"/>
          <w:sz w:val="24"/>
          <w:szCs w:val="24"/>
        </w:rPr>
        <w:t>这部分内容是格式文件，推荐系统中无须进行操作，仅在导出的纸版文件中签名盖章即可。</w:t>
      </w:r>
    </w:p>
    <w:p w14:paraId="49E01C49">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十一、附件</w:t>
      </w:r>
    </w:p>
    <w:p w14:paraId="4115757F">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电子版：推荐系统根据“九、主要证明目录”生成附件目录，在对应位置上传附件。</w:t>
      </w:r>
    </w:p>
    <w:p w14:paraId="2B308750">
      <w:pPr>
        <w:spacing w:line="360" w:lineRule="auto"/>
        <w:ind w:firstLine="470" w:firstLineChars="196"/>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纸质版：按“九、主要证明目录”的顺序提供各附件</w:t>
      </w:r>
      <w:r>
        <w:rPr>
          <w:rFonts w:hint="eastAsia" w:asciiTheme="minorEastAsia" w:hAnsiTheme="minorEastAsia" w:eastAsiaTheme="minorEastAsia"/>
          <w:color w:val="auto"/>
          <w:sz w:val="24"/>
          <w:szCs w:val="24"/>
          <w:lang w:eastAsia="zh-CN"/>
        </w:rPr>
        <w:t>。</w:t>
      </w:r>
    </w:p>
    <w:p w14:paraId="4D071F66">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主要</w:t>
      </w:r>
      <w:r>
        <w:rPr>
          <w:rFonts w:ascii="宋体" w:hAnsi="宋体"/>
          <w:b/>
          <w:bCs/>
          <w:color w:val="auto"/>
        </w:rPr>
        <w:t>知识产权证明</w:t>
      </w:r>
    </w:p>
    <w:p w14:paraId="6A17D2E2">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w:t>
      </w:r>
      <w:r>
        <w:rPr>
          <w:rFonts w:ascii="宋体" w:hAnsi="宋体"/>
          <w:color w:val="auto"/>
        </w:rPr>
        <w:t>1</w:t>
      </w:r>
      <w:r>
        <w:rPr>
          <w:rFonts w:hint="eastAsia" w:ascii="宋体" w:hAnsi="宋体"/>
          <w:color w:val="auto"/>
        </w:rPr>
        <w:t>主要知识产权证明目录”的顺序排列，不得遗漏，也不得超出列表范围。</w:t>
      </w:r>
    </w:p>
    <w:p w14:paraId="57A0FBE5">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发明专利和实用新型专利提交说明书全文（含证书</w:t>
      </w:r>
      <w:r>
        <w:rPr>
          <w:rFonts w:hint="eastAsia" w:ascii="宋体" w:hAnsi="宋体"/>
          <w:color w:val="auto"/>
          <w:spacing w:val="2"/>
          <w:lang w:val="en-US" w:eastAsia="zh-CN"/>
        </w:rPr>
        <w:t>页</w:t>
      </w:r>
      <w:r>
        <w:rPr>
          <w:rFonts w:hint="eastAsia" w:ascii="宋体" w:hAnsi="宋体"/>
          <w:color w:val="auto"/>
          <w:spacing w:val="2"/>
        </w:rPr>
        <w:t>、摘要页、权利要求书和说明书），外观设计专利提交说明书全文（含设计图片全文）</w:t>
      </w:r>
      <w:r>
        <w:rPr>
          <w:rFonts w:hint="eastAsia" w:ascii="宋体" w:hAnsi="宋体"/>
          <w:color w:val="auto"/>
          <w:spacing w:val="-6"/>
        </w:rPr>
        <w:t>，其他类型的知识产权提交证书</w:t>
      </w:r>
      <w:r>
        <w:rPr>
          <w:rFonts w:hint="eastAsia" w:ascii="宋体" w:hAnsi="宋体"/>
          <w:color w:val="auto"/>
          <w:spacing w:val="2"/>
        </w:rPr>
        <w:t>。每个知识产权1个PDF文件，合计不超过10个PDF文件。</w:t>
      </w:r>
    </w:p>
    <w:p w14:paraId="5F866FC0">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纸质版：</w:t>
      </w:r>
      <w:r>
        <w:rPr>
          <w:rFonts w:hint="eastAsia" w:ascii="宋体" w:hAnsi="宋体"/>
          <w:color w:val="auto"/>
        </w:rPr>
        <w:t>发明专利提交证书和说明书摘要页复印件，其他类型的知识产权提交证书复印件</w:t>
      </w:r>
      <w:r>
        <w:rPr>
          <w:rFonts w:hint="eastAsia" w:ascii="宋体" w:hAnsi="宋体"/>
          <w:color w:val="auto"/>
          <w:lang w:eastAsia="zh-CN"/>
        </w:rPr>
        <w:t>，</w:t>
      </w:r>
      <w:r>
        <w:rPr>
          <w:rFonts w:hint="eastAsia" w:ascii="宋体" w:hAnsi="宋体"/>
          <w:color w:val="auto"/>
          <w:spacing w:val="2"/>
        </w:rPr>
        <w:t>每个知识产权1页，不超过10页。</w:t>
      </w:r>
    </w:p>
    <w:p w14:paraId="4BDB035F">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rPr>
      </w:pPr>
      <w:r>
        <w:rPr>
          <w:rFonts w:ascii="宋体" w:hAnsi="宋体"/>
          <w:b/>
          <w:color w:val="auto"/>
          <w:spacing w:val="2"/>
        </w:rPr>
        <w:t>国家法律法规要求审批</w:t>
      </w:r>
      <w:r>
        <w:rPr>
          <w:rFonts w:hint="eastAsia" w:ascii="宋体" w:hAnsi="宋体"/>
          <w:b/>
          <w:color w:val="auto"/>
          <w:spacing w:val="2"/>
        </w:rPr>
        <w:t>的批准</w:t>
      </w:r>
      <w:r>
        <w:rPr>
          <w:rFonts w:ascii="宋体" w:hAnsi="宋体"/>
          <w:b/>
          <w:color w:val="auto"/>
          <w:spacing w:val="2"/>
        </w:rPr>
        <w:t>文件</w:t>
      </w:r>
    </w:p>
    <w:p w14:paraId="57588330">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w:t>
      </w:r>
      <w:r>
        <w:rPr>
          <w:rFonts w:ascii="宋体" w:hAnsi="宋体"/>
          <w:color w:val="auto"/>
        </w:rPr>
        <w:t>2</w:t>
      </w:r>
      <w:r>
        <w:rPr>
          <w:rFonts w:hint="eastAsia" w:ascii="宋体" w:hAnsi="宋体"/>
          <w:color w:val="auto"/>
        </w:rPr>
        <w:t>国家法律法规要求审批的批准文件目录”的顺序排列，不得遗漏，也不得超出列表范围。</w:t>
      </w:r>
    </w:p>
    <w:p w14:paraId="423D4F6C">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以PDF文件提交批准文件的全文扫描件，限10个PDF文件。</w:t>
      </w:r>
    </w:p>
    <w:p w14:paraId="1F560B37">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纸质版：</w:t>
      </w:r>
      <w:r>
        <w:rPr>
          <w:rFonts w:hint="eastAsia" w:ascii="宋体" w:hAnsi="宋体"/>
          <w:color w:val="auto"/>
          <w:spacing w:val="2"/>
        </w:rPr>
        <w:t>提交盖章页的复印件，限10页。</w:t>
      </w:r>
    </w:p>
    <w:p w14:paraId="1BF4859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主要应用证明</w:t>
      </w:r>
    </w:p>
    <w:p w14:paraId="243D012C">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w:t>
      </w:r>
      <w:r>
        <w:rPr>
          <w:rFonts w:ascii="宋体" w:hAnsi="宋体"/>
          <w:color w:val="auto"/>
        </w:rPr>
        <w:t>3</w:t>
      </w:r>
      <w:r>
        <w:rPr>
          <w:rFonts w:hint="eastAsia" w:ascii="宋体" w:hAnsi="宋体"/>
          <w:color w:val="auto"/>
        </w:rPr>
        <w:t>主要应用证明目录”的单位顺序排列，不得遗漏，也不得超出列表范围。</w:t>
      </w:r>
    </w:p>
    <w:p w14:paraId="1B08C5CB">
      <w:pPr>
        <w:pStyle w:val="14"/>
        <w:keepNext w:val="0"/>
        <w:keepLines w:val="0"/>
        <w:pageBreakBefore w:val="0"/>
        <w:widowControl w:val="0"/>
        <w:kinsoku/>
        <w:wordWrap/>
        <w:overflowPunct/>
        <w:topLinePunct w:val="0"/>
        <w:autoSpaceDE/>
        <w:autoSpaceDN/>
        <w:bidi w:val="0"/>
        <w:adjustRightInd/>
        <w:snapToGrid/>
        <w:spacing w:line="360" w:lineRule="auto"/>
        <w:ind w:firstLine="488"/>
        <w:textAlignment w:val="auto"/>
        <w:rPr>
          <w:rFonts w:ascii="宋体" w:hAnsi="宋体"/>
          <w:color w:val="auto"/>
          <w:spacing w:val="2"/>
        </w:rPr>
      </w:pPr>
      <w:r>
        <w:rPr>
          <w:rFonts w:hint="eastAsia" w:ascii="宋体" w:hAnsi="宋体"/>
          <w:color w:val="auto"/>
          <w:spacing w:val="2"/>
        </w:rPr>
        <w:t>电子版：以PDF文件提交应用证明扫描件，每份证明1个PDF文件，限10个PDF文件。</w:t>
      </w:r>
    </w:p>
    <w:p w14:paraId="5F77215D">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纸质版：</w:t>
      </w:r>
      <w:r>
        <w:rPr>
          <w:rFonts w:hint="eastAsia" w:ascii="宋体" w:hAnsi="宋体"/>
          <w:color w:val="auto"/>
          <w:spacing w:val="2"/>
        </w:rPr>
        <w:t>提交复印件，</w:t>
      </w:r>
      <w:r>
        <w:rPr>
          <w:rFonts w:hint="eastAsia" w:ascii="宋体" w:hAnsi="宋体"/>
          <w:color w:val="auto"/>
        </w:rPr>
        <w:t>按实际页数提交</w:t>
      </w:r>
      <w:r>
        <w:rPr>
          <w:rFonts w:hint="eastAsia" w:ascii="宋体" w:hAnsi="宋体"/>
          <w:color w:val="auto"/>
          <w:spacing w:val="2"/>
        </w:rPr>
        <w:t>。</w:t>
      </w:r>
    </w:p>
    <w:p w14:paraId="4BD2DB67">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hint="eastAsia" w:ascii="宋体" w:hAnsi="宋体" w:eastAsia="宋体"/>
          <w:b/>
          <w:bCs w:val="0"/>
          <w:color w:val="auto"/>
          <w:spacing w:val="2"/>
          <w:lang w:eastAsia="zh-CN"/>
        </w:rPr>
      </w:pPr>
      <w:r>
        <w:rPr>
          <w:rFonts w:hint="eastAsia" w:ascii="宋体" w:hAnsi="宋体"/>
          <w:b/>
          <w:bCs w:val="0"/>
          <w:color w:val="auto"/>
          <w:spacing w:val="2"/>
          <w:lang w:eastAsia="zh-CN"/>
        </w:rPr>
        <w:t>10篇代表性论文</w:t>
      </w:r>
    </w:p>
    <w:p w14:paraId="0DE4B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代表性论文目录”的顺序排列，不得遗漏，也不得超出列表范围。</w:t>
      </w:r>
    </w:p>
    <w:p w14:paraId="4B93B1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以PDF文件提交论文全文，限</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0个PDF文件。</w:t>
      </w:r>
      <w:r>
        <w:rPr>
          <w:rFonts w:hint="eastAsia" w:asciiTheme="minorEastAsia" w:hAnsiTheme="minorEastAsia" w:eastAsiaTheme="minorEastAsia"/>
          <w:b/>
          <w:color w:val="auto"/>
          <w:sz w:val="24"/>
          <w:szCs w:val="24"/>
        </w:rPr>
        <w:t>全文文档中须将通讯（第一）作者、通讯作者单位及标识这些作者是通讯作者的文字以</w:t>
      </w:r>
      <w:r>
        <w:rPr>
          <w:rFonts w:hint="eastAsia" w:asciiTheme="minorEastAsia" w:hAnsiTheme="minorEastAsia" w:eastAsiaTheme="minorEastAsia"/>
          <w:b/>
          <w:color w:val="auto"/>
          <w:sz w:val="24"/>
          <w:szCs w:val="24"/>
          <w:highlight w:val="yellow"/>
        </w:rPr>
        <w:t>黄色</w:t>
      </w:r>
      <w:r>
        <w:rPr>
          <w:rFonts w:hint="eastAsia" w:asciiTheme="minorEastAsia" w:hAnsiTheme="minorEastAsia" w:eastAsiaTheme="minorEastAsia"/>
          <w:b/>
          <w:color w:val="auto"/>
          <w:sz w:val="24"/>
          <w:szCs w:val="24"/>
        </w:rPr>
        <w:t>背景标明。</w:t>
      </w:r>
    </w:p>
    <w:p w14:paraId="3909D4D7">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Theme="minorEastAsia" w:hAnsiTheme="minorEastAsia" w:eastAsiaTheme="minorEastAsia"/>
          <w:color w:val="auto"/>
          <w:sz w:val="24"/>
          <w:szCs w:val="24"/>
        </w:rPr>
      </w:pPr>
      <w:r>
        <w:rPr>
          <w:rFonts w:hint="eastAsia" w:ascii="宋体" w:hAnsi="宋体"/>
          <w:b/>
          <w:color w:val="auto"/>
          <w:spacing w:val="2"/>
          <w:sz w:val="24"/>
          <w:szCs w:val="24"/>
        </w:rPr>
        <w:t>纸质版</w:t>
      </w:r>
      <w:r>
        <w:rPr>
          <w:rFonts w:hint="eastAsia"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提交代表性论文</w:t>
      </w:r>
      <w:r>
        <w:rPr>
          <w:rFonts w:hint="eastAsia" w:asciiTheme="minorEastAsia" w:hAnsiTheme="minorEastAsia" w:eastAsiaTheme="minorEastAsia"/>
          <w:b/>
          <w:bCs/>
          <w:color w:val="auto"/>
          <w:sz w:val="24"/>
          <w:szCs w:val="24"/>
        </w:rPr>
        <w:t>首页</w:t>
      </w:r>
      <w:r>
        <w:rPr>
          <w:rFonts w:hint="eastAsia" w:asciiTheme="minorEastAsia" w:hAnsiTheme="minorEastAsia" w:eastAsiaTheme="minorEastAsia"/>
          <w:b w:val="0"/>
          <w:bCs w:val="0"/>
          <w:color w:val="auto"/>
          <w:sz w:val="24"/>
          <w:szCs w:val="24"/>
          <w:lang w:eastAsia="zh-CN"/>
        </w:rPr>
        <w:t>的</w:t>
      </w:r>
      <w:r>
        <w:rPr>
          <w:rFonts w:hint="eastAsia" w:asciiTheme="minorEastAsia" w:hAnsiTheme="minorEastAsia" w:eastAsiaTheme="minorEastAsia"/>
          <w:b/>
          <w:bCs/>
          <w:color w:val="auto"/>
          <w:sz w:val="24"/>
          <w:szCs w:val="24"/>
        </w:rPr>
        <w:t>复印件</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每篇论文1页，</w:t>
      </w:r>
      <w:r>
        <w:rPr>
          <w:rFonts w:hint="eastAsia" w:asciiTheme="minorEastAsia" w:hAnsiTheme="minorEastAsia" w:eastAsiaTheme="minorEastAsia"/>
          <w:color w:val="auto"/>
          <w:sz w:val="24"/>
          <w:szCs w:val="24"/>
        </w:rPr>
        <w:t>限</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0页。</w:t>
      </w:r>
    </w:p>
    <w:p w14:paraId="60FA937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lang w:eastAsia="zh-CN"/>
        </w:rPr>
        <w:t>10篇代表性论文</w:t>
      </w:r>
      <w:r>
        <w:rPr>
          <w:rFonts w:hint="eastAsia" w:ascii="宋体" w:hAnsi="宋体"/>
          <w:b/>
          <w:color w:val="auto"/>
          <w:spacing w:val="2"/>
          <w:sz w:val="24"/>
        </w:rPr>
        <w:t>收录、引用情况检索报告</w:t>
      </w:r>
    </w:p>
    <w:p w14:paraId="0983EE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以PDF文件提交检索报告的</w:t>
      </w:r>
      <w:r>
        <w:rPr>
          <w:rFonts w:hint="eastAsia"/>
          <w:color w:val="auto"/>
          <w:sz w:val="24"/>
        </w:rPr>
        <w:t>首页、检索结论、检索机构签字盖章页</w:t>
      </w:r>
      <w:r>
        <w:rPr>
          <w:rFonts w:hint="eastAsia"/>
          <w:b/>
          <w:color w:val="auto"/>
          <w:sz w:val="24"/>
          <w:lang w:eastAsia="zh-CN"/>
        </w:rPr>
        <w:t>。</w:t>
      </w:r>
      <w:r>
        <w:rPr>
          <w:rFonts w:hint="eastAsia" w:asciiTheme="minorEastAsia" w:hAnsiTheme="minorEastAsia" w:eastAsiaTheme="minorEastAsia"/>
          <w:color w:val="auto"/>
          <w:sz w:val="24"/>
          <w:szCs w:val="24"/>
        </w:rPr>
        <w:t>限1个PDF文件。</w:t>
      </w:r>
    </w:p>
    <w:p w14:paraId="5B1640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纸质版：</w:t>
      </w:r>
      <w:r>
        <w:rPr>
          <w:rFonts w:hint="eastAsia" w:asciiTheme="minorEastAsia" w:hAnsiTheme="minorEastAsia" w:eastAsiaTheme="minorEastAsia"/>
          <w:color w:val="auto"/>
          <w:sz w:val="24"/>
          <w:szCs w:val="24"/>
        </w:rPr>
        <w:t>提交检索报告结论页的复印件，包</w:t>
      </w:r>
      <w:bookmarkStart w:id="28" w:name="_GoBack"/>
      <w:bookmarkEnd w:id="28"/>
      <w:r>
        <w:rPr>
          <w:rFonts w:hint="eastAsia" w:asciiTheme="minorEastAsia" w:hAnsiTheme="minorEastAsia" w:eastAsiaTheme="minorEastAsia"/>
          <w:color w:val="auto"/>
          <w:sz w:val="24"/>
          <w:szCs w:val="24"/>
        </w:rPr>
        <w:t>含所要求的表格内容及检索单位公章。</w:t>
      </w:r>
    </w:p>
    <w:p w14:paraId="58C5D78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查新咨询报告</w:t>
      </w:r>
    </w:p>
    <w:p w14:paraId="402C06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asciiTheme="minorEastAsia" w:hAnsiTheme="minorEastAsia" w:eastAsiaTheme="minorEastAsia"/>
          <w:color w:val="auto"/>
          <w:sz w:val="24"/>
          <w:szCs w:val="24"/>
        </w:rPr>
        <w:t>以</w:t>
      </w:r>
      <w:r>
        <w:rPr>
          <w:rFonts w:hint="eastAsia" w:asciiTheme="minorEastAsia" w:hAnsiTheme="minorEastAsia" w:eastAsiaTheme="minorEastAsia"/>
          <w:color w:val="auto"/>
          <w:sz w:val="24"/>
          <w:szCs w:val="24"/>
        </w:rPr>
        <w:t>PDF文件形式，提交查新咨询报告</w:t>
      </w:r>
      <w:r>
        <w:rPr>
          <w:rFonts w:hint="eastAsia" w:eastAsiaTheme="minorEastAsia"/>
          <w:color w:val="auto"/>
          <w:sz w:val="24"/>
        </w:rPr>
        <w:t>的</w:t>
      </w:r>
      <w:r>
        <w:rPr>
          <w:rFonts w:hint="eastAsia"/>
          <w:color w:val="auto"/>
          <w:sz w:val="24"/>
        </w:rPr>
        <w:t>首页、查新内容、查新结论、查新机构签字盖章页</w:t>
      </w:r>
      <w:r>
        <w:rPr>
          <w:rFonts w:hint="eastAsia"/>
          <w:b/>
          <w:color w:val="auto"/>
          <w:sz w:val="24"/>
        </w:rPr>
        <w:t>，</w:t>
      </w:r>
      <w:r>
        <w:rPr>
          <w:rFonts w:asciiTheme="minorEastAsia" w:hAnsiTheme="minorEastAsia" w:eastAsiaTheme="minorEastAsia"/>
          <w:color w:val="auto"/>
          <w:sz w:val="24"/>
          <w:szCs w:val="24"/>
        </w:rPr>
        <w:t>限</w:t>
      </w:r>
      <w:r>
        <w:rPr>
          <w:rFonts w:hint="eastAsia" w:asciiTheme="minorEastAsia" w:hAnsiTheme="minorEastAsia" w:eastAsiaTheme="minorEastAsia"/>
          <w:color w:val="auto"/>
          <w:sz w:val="24"/>
          <w:szCs w:val="24"/>
        </w:rPr>
        <w:t>1个PDF文件。</w:t>
      </w:r>
    </w:p>
    <w:p w14:paraId="56071B0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纸版：</w:t>
      </w:r>
      <w:r>
        <w:rPr>
          <w:rFonts w:asciiTheme="minorEastAsia" w:hAnsiTheme="minorEastAsia" w:eastAsiaTheme="minorEastAsia"/>
          <w:color w:val="auto"/>
          <w:sz w:val="24"/>
          <w:szCs w:val="24"/>
        </w:rPr>
        <w:t>提交</w:t>
      </w:r>
      <w:r>
        <w:rPr>
          <w:rFonts w:hint="eastAsia" w:asciiTheme="minorEastAsia" w:hAnsiTheme="minorEastAsia" w:eastAsiaTheme="minorEastAsia"/>
          <w:color w:val="auto"/>
          <w:sz w:val="24"/>
          <w:szCs w:val="24"/>
        </w:rPr>
        <w:t>查新咨询报告复印件，仅提供加盖了检索机构公章的结论页</w:t>
      </w:r>
      <w:r>
        <w:rPr>
          <w:rFonts w:asciiTheme="minorEastAsia" w:hAnsiTheme="minorEastAsia" w:eastAsiaTheme="minorEastAsia"/>
          <w:color w:val="auto"/>
          <w:sz w:val="24"/>
          <w:szCs w:val="24"/>
        </w:rPr>
        <w:t>即可</w:t>
      </w:r>
      <w:r>
        <w:rPr>
          <w:rFonts w:hint="eastAsia" w:asciiTheme="minorEastAsia" w:hAnsiTheme="minorEastAsia" w:eastAsiaTheme="minorEastAsia"/>
          <w:color w:val="auto"/>
          <w:sz w:val="24"/>
          <w:szCs w:val="24"/>
        </w:rPr>
        <w:t>。</w:t>
      </w:r>
    </w:p>
    <w:p w14:paraId="05A99EC8">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rPr>
      </w:pPr>
      <w:r>
        <w:rPr>
          <w:rFonts w:hint="eastAsia" w:ascii="宋体" w:hAnsi="宋体"/>
          <w:b/>
          <w:color w:val="auto"/>
          <w:spacing w:val="2"/>
        </w:rPr>
        <w:t>科研基金、计划证明</w:t>
      </w:r>
    </w:p>
    <w:p w14:paraId="13A4ACC5">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按“9.7具体基金、计划情况目录”的顺序排列，不得遗漏，也不得超出列表范围。</w:t>
      </w:r>
    </w:p>
    <w:p w14:paraId="24EA33E3">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olor w:val="auto"/>
        </w:rPr>
      </w:pPr>
      <w:r>
        <w:rPr>
          <w:rFonts w:hint="eastAsia" w:ascii="宋体" w:hAnsi="宋体"/>
          <w:b/>
          <w:color w:val="auto"/>
        </w:rPr>
        <w:t>电子版：</w:t>
      </w:r>
      <w:r>
        <w:rPr>
          <w:rFonts w:hint="eastAsia" w:ascii="宋体" w:hAnsi="宋体"/>
          <w:color w:val="auto"/>
        </w:rPr>
        <w:t>以PDF文件提交基金、计划的证明复印件全文</w:t>
      </w:r>
      <w:r>
        <w:rPr>
          <w:rFonts w:hint="eastAsia" w:ascii="宋体" w:hAnsi="宋体"/>
          <w:color w:val="auto"/>
          <w:lang w:eastAsia="zh-CN"/>
        </w:rPr>
        <w:t>，</w:t>
      </w:r>
      <w:r>
        <w:rPr>
          <w:rFonts w:hint="eastAsia" w:ascii="宋体" w:hAnsi="宋体"/>
          <w:color w:val="auto"/>
          <w:lang w:val="en-US" w:eastAsia="zh-CN"/>
        </w:rPr>
        <w:t>主要包括基金或项目的完成人、研究内容、资助金额等内容。</w:t>
      </w:r>
      <w:r>
        <w:rPr>
          <w:rFonts w:hint="eastAsia" w:ascii="宋体" w:hAnsi="宋体"/>
          <w:color w:val="auto"/>
        </w:rPr>
        <w:t>资助部门没有下达纸质版验收报告或证明的可上传资助部门网站证明的截图，限5个PDF文件。</w:t>
      </w:r>
    </w:p>
    <w:p w14:paraId="79633EBE">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olor w:val="auto"/>
        </w:rPr>
      </w:pPr>
      <w:r>
        <w:rPr>
          <w:rFonts w:hint="eastAsia" w:ascii="宋体" w:hAnsi="宋体"/>
          <w:b/>
          <w:color w:val="auto"/>
        </w:rPr>
        <w:t>纸质版：</w:t>
      </w:r>
      <w:r>
        <w:rPr>
          <w:rFonts w:hint="eastAsia" w:ascii="宋体" w:hAnsi="宋体"/>
          <w:color w:val="auto"/>
        </w:rPr>
        <w:t>仅提交证明首页的复印件，限5页。</w:t>
      </w:r>
    </w:p>
    <w:p w14:paraId="4F163CD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曾获科技奖励证明</w:t>
      </w:r>
    </w:p>
    <w:p w14:paraId="5026C634">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ascii="宋体" w:hAnsi="宋体"/>
          <w:color w:val="auto"/>
          <w:spacing w:val="2"/>
          <w:sz w:val="24"/>
        </w:rPr>
      </w:pPr>
      <w:r>
        <w:rPr>
          <w:rFonts w:hint="eastAsia" w:ascii="宋体" w:hAnsi="宋体"/>
          <w:color w:val="auto"/>
          <w:spacing w:val="2"/>
          <w:sz w:val="24"/>
        </w:rPr>
        <w:t>按“9.8曾获科技奖励</w:t>
      </w:r>
      <w:r>
        <w:rPr>
          <w:rFonts w:hint="eastAsia" w:ascii="宋体" w:hAnsi="宋体"/>
          <w:color w:val="auto"/>
          <w:spacing w:val="2"/>
          <w:sz w:val="24"/>
          <w:lang w:val="en-US" w:eastAsia="zh-CN"/>
        </w:rPr>
        <w:t>证明</w:t>
      </w:r>
      <w:r>
        <w:rPr>
          <w:rFonts w:hint="eastAsia" w:ascii="宋体" w:hAnsi="宋体"/>
          <w:color w:val="auto"/>
          <w:spacing w:val="2"/>
          <w:sz w:val="24"/>
        </w:rPr>
        <w:t>目录”的顺序排列，不得遗漏，也不得超出列表范围。</w:t>
      </w:r>
    </w:p>
    <w:p w14:paraId="3CAD54D6">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olor w:val="auto"/>
          <w:spacing w:val="2"/>
          <w:sz w:val="24"/>
        </w:rPr>
      </w:pPr>
      <w:r>
        <w:rPr>
          <w:rFonts w:hint="eastAsia" w:ascii="宋体" w:hAnsi="宋体"/>
          <w:b/>
          <w:bCs/>
          <w:color w:val="auto"/>
          <w:spacing w:val="2"/>
          <w:sz w:val="24"/>
        </w:rPr>
        <w:t>电子版</w:t>
      </w:r>
      <w:r>
        <w:rPr>
          <w:rFonts w:hint="eastAsia" w:ascii="宋体" w:hAnsi="宋体"/>
          <w:color w:val="auto"/>
          <w:spacing w:val="2"/>
          <w:sz w:val="24"/>
        </w:rPr>
        <w:t>：以JPG文件提交获奖证书扫描件，限5个JPG文件。</w:t>
      </w:r>
    </w:p>
    <w:p w14:paraId="00FBEB01">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Theme="minorEastAsia" w:hAnsiTheme="minorEastAsia" w:eastAsiaTheme="minorEastAsia"/>
          <w:color w:val="auto"/>
          <w:sz w:val="24"/>
          <w:szCs w:val="24"/>
        </w:rPr>
      </w:pPr>
      <w:r>
        <w:rPr>
          <w:rFonts w:hint="eastAsia" w:ascii="宋体" w:hAnsi="宋体"/>
          <w:b/>
          <w:color w:val="auto"/>
          <w:spacing w:val="2"/>
          <w:sz w:val="24"/>
        </w:rPr>
        <w:t>纸质版：</w:t>
      </w:r>
      <w:r>
        <w:rPr>
          <w:rFonts w:hint="eastAsia" w:ascii="宋体" w:hAnsi="宋体"/>
          <w:color w:val="auto"/>
          <w:spacing w:val="2"/>
          <w:sz w:val="24"/>
        </w:rPr>
        <w:t>提交获奖证明复印件，限5页。</w:t>
      </w:r>
    </w:p>
    <w:p w14:paraId="2CAA0C60">
      <w:pPr>
        <w:pStyle w:val="28"/>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宋体" w:hAnsi="宋体" w:eastAsia="宋体" w:cs="宋体"/>
          <w:b/>
          <w:bCs/>
          <w:color w:val="auto"/>
          <w:spacing w:val="2"/>
          <w:kern w:val="2"/>
          <w:sz w:val="24"/>
          <w:szCs w:val="20"/>
          <w:lang w:val="en-US" w:eastAsia="zh-CN" w:bidi="ar"/>
        </w:rPr>
      </w:pPr>
      <w:r>
        <w:rPr>
          <w:rFonts w:hint="eastAsia" w:ascii="宋体" w:hAnsi="宋体" w:eastAsia="宋体" w:cs="宋体"/>
          <w:b/>
          <w:bCs/>
          <w:color w:val="auto"/>
          <w:sz w:val="24"/>
          <w:szCs w:val="24"/>
        </w:rPr>
        <w:t>代表性论文被他人引用的情况</w:t>
      </w:r>
    </w:p>
    <w:p w14:paraId="193875DE">
      <w:pPr>
        <w:pStyle w:val="2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19" w:firstLineChars="172"/>
        <w:jc w:val="both"/>
        <w:textAlignment w:val="auto"/>
        <w:rPr>
          <w:rFonts w:hint="eastAsia" w:ascii="宋体" w:hAnsi="宋体" w:eastAsia="宋体" w:cs="宋体"/>
          <w:color w:val="auto"/>
          <w:spacing w:val="2"/>
          <w:lang w:val="en-US"/>
        </w:rPr>
      </w:pPr>
      <w:r>
        <w:rPr>
          <w:rFonts w:hint="eastAsia" w:ascii="宋体" w:hAnsi="宋体" w:eastAsia="宋体" w:cs="宋体"/>
          <w:color w:val="auto"/>
          <w:spacing w:val="2"/>
          <w:kern w:val="2"/>
          <w:sz w:val="24"/>
          <w:szCs w:val="20"/>
          <w:lang w:val="en-US" w:eastAsia="zh-CN" w:bidi="ar"/>
        </w:rPr>
        <w:t>电子版和纸质版均应按照“</w:t>
      </w:r>
      <w:r>
        <w:rPr>
          <w:rFonts w:hint="eastAsia" w:cs="宋体"/>
          <w:color w:val="auto"/>
          <w:spacing w:val="2"/>
          <w:kern w:val="2"/>
          <w:sz w:val="24"/>
          <w:szCs w:val="20"/>
          <w:lang w:val="en-US" w:eastAsia="zh-CN" w:bidi="ar"/>
        </w:rPr>
        <w:t>9.9</w:t>
      </w:r>
      <w:r>
        <w:rPr>
          <w:rFonts w:hint="eastAsia" w:ascii="宋体" w:hAnsi="宋体" w:eastAsia="宋体" w:cs="宋体"/>
          <w:color w:val="auto"/>
          <w:spacing w:val="2"/>
          <w:kern w:val="2"/>
          <w:sz w:val="24"/>
          <w:szCs w:val="20"/>
          <w:lang w:val="en-US" w:eastAsia="zh-CN" w:bidi="ar"/>
        </w:rPr>
        <w:t>代表性论文专著被他人引用的情况”所列引文的顺序排列，不得遗漏，也不得超出列表范围。</w:t>
      </w:r>
      <w:r>
        <w:rPr>
          <w:rFonts w:hint="eastAsia" w:ascii="宋体" w:hAnsi="宋体" w:eastAsia="宋体" w:cs="宋体"/>
          <w:b w:val="0"/>
          <w:bCs w:val="0"/>
          <w:color w:val="auto"/>
          <w:sz w:val="24"/>
          <w:szCs w:val="24"/>
        </w:rPr>
        <w:t>引用内容在附件中用</w:t>
      </w:r>
      <w:r>
        <w:rPr>
          <w:rFonts w:hint="eastAsia" w:ascii="宋体" w:hAnsi="宋体" w:eastAsia="宋体" w:cs="宋体"/>
          <w:b w:val="0"/>
          <w:bCs w:val="0"/>
          <w:color w:val="auto"/>
          <w:sz w:val="24"/>
          <w:szCs w:val="24"/>
          <w:highlight w:val="yellow"/>
        </w:rPr>
        <w:t>黄色</w:t>
      </w:r>
      <w:r>
        <w:rPr>
          <w:rFonts w:hint="eastAsia" w:ascii="宋体" w:hAnsi="宋体" w:eastAsia="宋体" w:cs="宋体"/>
          <w:b w:val="0"/>
          <w:bCs w:val="0"/>
          <w:color w:val="auto"/>
          <w:sz w:val="24"/>
          <w:szCs w:val="24"/>
        </w:rPr>
        <w:t>背景明确标识。</w:t>
      </w:r>
    </w:p>
    <w:p w14:paraId="08EF34D3">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0" w:firstLineChars="200"/>
        <w:jc w:val="both"/>
        <w:textAlignment w:val="auto"/>
        <w:rPr>
          <w:rFonts w:hint="eastAsia" w:ascii="宋体" w:hAnsi="宋体" w:eastAsia="宋体" w:cs="宋体"/>
          <w:color w:val="auto"/>
          <w:spacing w:val="2"/>
          <w:lang w:val="en-US"/>
        </w:rPr>
      </w:pPr>
      <w:r>
        <w:rPr>
          <w:rFonts w:hint="eastAsia" w:ascii="宋体" w:hAnsi="宋体" w:eastAsia="宋体" w:cs="宋体"/>
          <w:b/>
          <w:bCs/>
          <w:color w:val="auto"/>
          <w:spacing w:val="2"/>
          <w:kern w:val="2"/>
          <w:sz w:val="24"/>
          <w:szCs w:val="20"/>
          <w:lang w:val="en-US" w:eastAsia="zh-CN" w:bidi="ar"/>
        </w:rPr>
        <w:t>电子版：</w:t>
      </w:r>
      <w:r>
        <w:rPr>
          <w:rFonts w:hint="eastAsia" w:ascii="宋体" w:hAnsi="宋体" w:eastAsia="宋体" w:cs="宋体"/>
          <w:color w:val="auto"/>
          <w:spacing w:val="2"/>
          <w:kern w:val="2"/>
          <w:sz w:val="24"/>
          <w:szCs w:val="20"/>
          <w:lang w:val="en-US" w:eastAsia="zh-CN" w:bidi="ar"/>
        </w:rPr>
        <w:t>代表性引文提交首页、引用页和文献页，专著提交首页、版权页、引用页和文献页，每篇引文1个PDF文件，合计不超过</w:t>
      </w:r>
      <w:r>
        <w:rPr>
          <w:rFonts w:hint="eastAsia" w:cs="宋体"/>
          <w:color w:val="auto"/>
          <w:spacing w:val="2"/>
          <w:kern w:val="2"/>
          <w:sz w:val="24"/>
          <w:szCs w:val="20"/>
          <w:lang w:val="en-US" w:eastAsia="zh-CN" w:bidi="ar"/>
        </w:rPr>
        <w:t>10</w:t>
      </w:r>
      <w:r>
        <w:rPr>
          <w:rFonts w:hint="eastAsia" w:ascii="宋体" w:hAnsi="宋体" w:eastAsia="宋体" w:cs="宋体"/>
          <w:color w:val="auto"/>
          <w:spacing w:val="2"/>
          <w:kern w:val="2"/>
          <w:sz w:val="24"/>
          <w:szCs w:val="20"/>
          <w:lang w:val="en-US" w:eastAsia="zh-CN" w:bidi="ar"/>
        </w:rPr>
        <w:t>个PDF文件。</w:t>
      </w:r>
    </w:p>
    <w:p w14:paraId="4088DFE5">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0" w:firstLineChars="200"/>
        <w:jc w:val="both"/>
        <w:textAlignment w:val="auto"/>
        <w:rPr>
          <w:rFonts w:hint="eastAsia" w:ascii="宋体" w:hAnsi="宋体" w:eastAsia="宋体" w:cs="宋体"/>
          <w:bCs/>
          <w:color w:val="auto"/>
          <w:spacing w:val="2"/>
          <w:kern w:val="2"/>
          <w:sz w:val="24"/>
          <w:szCs w:val="20"/>
          <w:lang w:val="en-US" w:eastAsia="zh-CN" w:bidi="ar"/>
        </w:rPr>
      </w:pPr>
      <w:r>
        <w:rPr>
          <w:rFonts w:hint="eastAsia" w:ascii="宋体" w:hAnsi="宋体" w:eastAsia="宋体" w:cs="宋体"/>
          <w:b/>
          <w:bCs w:val="0"/>
          <w:color w:val="auto"/>
          <w:spacing w:val="2"/>
          <w:kern w:val="2"/>
          <w:sz w:val="24"/>
          <w:szCs w:val="20"/>
          <w:lang w:val="en-US" w:eastAsia="zh-CN" w:bidi="ar"/>
        </w:rPr>
        <w:t>纸质版：</w:t>
      </w:r>
      <w:r>
        <w:rPr>
          <w:rFonts w:hint="eastAsia" w:ascii="宋体" w:hAnsi="宋体" w:eastAsia="宋体" w:cs="宋体"/>
          <w:bCs/>
          <w:color w:val="auto"/>
          <w:spacing w:val="2"/>
          <w:kern w:val="2"/>
          <w:sz w:val="24"/>
          <w:szCs w:val="20"/>
          <w:lang w:val="en-US" w:eastAsia="zh-CN" w:bidi="ar"/>
        </w:rPr>
        <w:t>代表性引文提交首页，专著提交版权页，每篇引文（专著）1页，合计不超过</w:t>
      </w:r>
      <w:r>
        <w:rPr>
          <w:rFonts w:hint="eastAsia" w:cs="宋体"/>
          <w:bCs/>
          <w:color w:val="auto"/>
          <w:spacing w:val="2"/>
          <w:kern w:val="2"/>
          <w:sz w:val="24"/>
          <w:szCs w:val="20"/>
          <w:lang w:val="en-US" w:eastAsia="zh-CN" w:bidi="ar"/>
        </w:rPr>
        <w:t>10页</w:t>
      </w:r>
      <w:r>
        <w:rPr>
          <w:rFonts w:hint="eastAsia" w:ascii="宋体" w:hAnsi="宋体" w:eastAsia="宋体" w:cs="宋体"/>
          <w:bCs/>
          <w:color w:val="auto"/>
          <w:spacing w:val="2"/>
          <w:kern w:val="2"/>
          <w:sz w:val="24"/>
          <w:szCs w:val="20"/>
          <w:lang w:val="en-US" w:eastAsia="zh-CN" w:bidi="ar"/>
        </w:rPr>
        <w:t>。</w:t>
      </w:r>
    </w:p>
    <w:p w14:paraId="0FA67E50">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bCs w:val="0"/>
          <w:color w:val="auto"/>
        </w:rPr>
      </w:pPr>
      <w:r>
        <w:rPr>
          <w:rFonts w:hint="eastAsia" w:ascii="宋体" w:hAnsi="宋体"/>
          <w:b/>
          <w:bCs w:val="0"/>
          <w:color w:val="auto"/>
          <w:spacing w:val="2"/>
        </w:rPr>
        <w:t>完成人合作关系说明</w:t>
      </w:r>
    </w:p>
    <w:p w14:paraId="2FD491D3">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olor w:val="auto"/>
        </w:rPr>
      </w:pPr>
      <w:r>
        <w:rPr>
          <w:rFonts w:hint="eastAsia" w:ascii="宋体" w:hAnsi="宋体"/>
          <w:b/>
          <w:color w:val="auto"/>
        </w:rPr>
        <w:t>电子版：</w:t>
      </w:r>
      <w:r>
        <w:rPr>
          <w:rFonts w:hint="eastAsia" w:ascii="宋体" w:hAnsi="宋体"/>
          <w:color w:val="auto"/>
        </w:rPr>
        <w:t>提交完成人合作关系说明（含完成人合作关系情况汇总表）扫描件，应包含第一完成人签名，限1个PDF文件。</w:t>
      </w:r>
    </w:p>
    <w:p w14:paraId="480377B0">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spacing w:val="2"/>
          <w:kern w:val="2"/>
          <w:sz w:val="24"/>
          <w:szCs w:val="20"/>
          <w:lang w:val="en-US" w:eastAsia="zh-CN" w:bidi="ar"/>
        </w:rPr>
      </w:pPr>
      <w:r>
        <w:rPr>
          <w:rFonts w:hint="eastAsia" w:ascii="宋体" w:hAnsi="宋体"/>
          <w:b/>
          <w:color w:val="auto"/>
        </w:rPr>
        <w:t>纸质版：</w:t>
      </w:r>
      <w:r>
        <w:rPr>
          <w:rFonts w:hint="eastAsia" w:ascii="宋体" w:hAnsi="宋体"/>
          <w:color w:val="auto"/>
        </w:rPr>
        <w:t>提交完成人合作关系说明（含完成人合作关系情况汇总表）原件或复印件，应由第一完成人签名，按实际页数提交。</w:t>
      </w:r>
    </w:p>
    <w:p w14:paraId="75AE7F4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其他证明</w:t>
      </w:r>
    </w:p>
    <w:p w14:paraId="22C35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按“9.</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其他证明目录”的顺序排列，不得遗漏，也不得超出列表范围。</w:t>
      </w:r>
    </w:p>
    <w:p w14:paraId="6691EA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限20个PDF文件。专著类证明，以PDF文件提交首页、版权页、核心内容页复印件，每本专著1个PDF文件。其他类证明，以PDF文件提交，每个证明1个PDF文件。</w:t>
      </w:r>
      <w:r>
        <w:rPr>
          <w:rFonts w:hint="eastAsia" w:ascii="宋体" w:hAnsi="宋体" w:eastAsia="宋体" w:cs="宋体"/>
          <w:color w:val="auto"/>
          <w:kern w:val="2"/>
          <w:sz w:val="24"/>
          <w:szCs w:val="20"/>
          <w:lang w:val="en-US" w:eastAsia="zh-CN" w:bidi="ar"/>
        </w:rPr>
        <w:t>每个文件均应清晰可辨，原则上不要拼图。</w:t>
      </w:r>
    </w:p>
    <w:p w14:paraId="0E7B398B">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Cs/>
          <w:color w:val="auto"/>
          <w:spacing w:val="2"/>
          <w:kern w:val="2"/>
          <w:sz w:val="24"/>
          <w:szCs w:val="20"/>
          <w:lang w:val="en-US" w:eastAsia="zh-CN" w:bidi="ar"/>
        </w:rPr>
      </w:pPr>
      <w:r>
        <w:rPr>
          <w:rFonts w:hint="eastAsia" w:asciiTheme="minorEastAsia" w:hAnsiTheme="minorEastAsia" w:eastAsiaTheme="minorEastAsia"/>
          <w:b/>
          <w:color w:val="auto"/>
          <w:sz w:val="24"/>
          <w:szCs w:val="24"/>
        </w:rPr>
        <w:t>纸质版：</w:t>
      </w:r>
      <w:r>
        <w:rPr>
          <w:rFonts w:hint="eastAsia" w:asciiTheme="minorEastAsia" w:hAnsiTheme="minorEastAsia" w:eastAsiaTheme="minorEastAsia"/>
          <w:color w:val="auto"/>
          <w:sz w:val="24"/>
          <w:szCs w:val="24"/>
        </w:rPr>
        <w:t>专著类证明，仅提供首页和版权页复印件。其他类证明，每个证明限1页。</w:t>
      </w:r>
      <w:r>
        <w:rPr>
          <w:rFonts w:hint="eastAsia" w:ascii="宋体" w:hAnsi="宋体" w:eastAsia="宋体" w:cs="宋体"/>
          <w:color w:val="auto"/>
          <w:kern w:val="2"/>
          <w:sz w:val="24"/>
          <w:szCs w:val="20"/>
          <w:lang w:val="en-US" w:eastAsia="zh-CN" w:bidi="ar"/>
        </w:rPr>
        <w:t>纸质版不超过20页，应与电子版一致，不需提交原件。</w:t>
      </w:r>
    </w:p>
    <w:p w14:paraId="7BD776E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科普作品（仅限科普</w:t>
      </w:r>
      <w:r>
        <w:rPr>
          <w:rFonts w:hint="eastAsia" w:ascii="宋体" w:hAnsi="宋体"/>
          <w:b/>
          <w:color w:val="auto"/>
          <w:spacing w:val="2"/>
          <w:sz w:val="24"/>
          <w:lang w:val="en-US" w:eastAsia="zh-CN"/>
        </w:rPr>
        <w:t>类</w:t>
      </w:r>
      <w:r>
        <w:rPr>
          <w:rFonts w:hint="eastAsia" w:ascii="宋体" w:hAnsi="宋体"/>
          <w:b/>
          <w:color w:val="auto"/>
          <w:spacing w:val="2"/>
          <w:sz w:val="24"/>
        </w:rPr>
        <w:t>项目）</w:t>
      </w:r>
    </w:p>
    <w:p w14:paraId="7D3271EB">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电子版：提交上传科普作品的电子版全文，如</w:t>
      </w:r>
      <w:r>
        <w:rPr>
          <w:rFonts w:asciiTheme="minorEastAsia" w:hAnsiTheme="minorEastAsia" w:eastAsiaTheme="minorEastAsia"/>
          <w:color w:val="auto"/>
          <w:sz w:val="24"/>
          <w:szCs w:val="24"/>
        </w:rPr>
        <w:t>图书</w:t>
      </w:r>
      <w:r>
        <w:rPr>
          <w:rFonts w:hint="eastAsia" w:asciiTheme="minorEastAsia" w:hAnsiTheme="minorEastAsia" w:eastAsiaTheme="minorEastAsia"/>
          <w:color w:val="auto"/>
          <w:sz w:val="24"/>
          <w:szCs w:val="24"/>
        </w:rPr>
        <w:t>提供全部书籍的PDF文件</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附上水印、水印内容自定</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可适当压缩。</w:t>
      </w:r>
      <w:r>
        <w:rPr>
          <w:rFonts w:hint="eastAsia" w:asciiTheme="minorEastAsia" w:hAnsiTheme="minorEastAsia" w:eastAsiaTheme="minorEastAsia"/>
          <w:color w:val="auto"/>
          <w:sz w:val="24"/>
          <w:szCs w:val="24"/>
        </w:rPr>
        <w:t>音像制品提供全部作品的对应格式的电子文件或网络链接地址。</w:t>
      </w:r>
    </w:p>
    <w:p w14:paraId="16ECC373">
      <w:pPr>
        <w:spacing w:line="44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纸质版：提交</w:t>
      </w:r>
      <w:r>
        <w:rPr>
          <w:rFonts w:asciiTheme="minorEastAsia" w:hAnsiTheme="minorEastAsia" w:eastAsiaTheme="minorEastAsia"/>
          <w:color w:val="auto"/>
          <w:sz w:val="24"/>
          <w:szCs w:val="24"/>
        </w:rPr>
        <w:t>图书及电子出版物样本（</w:t>
      </w:r>
      <w:r>
        <w:rPr>
          <w:rFonts w:hint="eastAsia" w:asciiTheme="minorEastAsia" w:hAnsiTheme="minorEastAsia" w:eastAsiaTheme="minorEastAsia"/>
          <w:color w:val="auto"/>
          <w:sz w:val="24"/>
          <w:szCs w:val="24"/>
        </w:rPr>
        <w:t>初版和</w:t>
      </w:r>
      <w:r>
        <w:rPr>
          <w:rFonts w:asciiTheme="minorEastAsia" w:hAnsiTheme="minorEastAsia" w:eastAsiaTheme="minorEastAsia"/>
          <w:color w:val="auto"/>
          <w:sz w:val="24"/>
          <w:szCs w:val="24"/>
        </w:rPr>
        <w:t>最新版本）</w:t>
      </w:r>
      <w:r>
        <w:rPr>
          <w:rFonts w:hint="eastAsia" w:asciiTheme="minorEastAsia" w:hAnsiTheme="minorEastAsia" w:eastAsiaTheme="minorEastAsia"/>
          <w:color w:val="auto"/>
          <w:sz w:val="24"/>
          <w:szCs w:val="24"/>
        </w:rPr>
        <w:t>1套。被译为其他语种的科普作品，还应提供被译为其他语种作品的样本1套。</w:t>
      </w:r>
    </w:p>
    <w:p w14:paraId="17994799">
      <w:pPr>
        <w:spacing w:line="440" w:lineRule="exact"/>
        <w:rPr>
          <w:rFonts w:hint="eastAsia" w:asciiTheme="minorEastAsia" w:hAnsiTheme="minorEastAsia" w:eastAsiaTheme="minorEastAsia"/>
          <w:color w:val="auto"/>
          <w:sz w:val="24"/>
          <w:szCs w:val="24"/>
        </w:rPr>
      </w:pPr>
    </w:p>
    <w:p w14:paraId="5F4B1B40">
      <w:pPr>
        <w:pStyle w:val="2"/>
        <w:spacing w:before="240" w:after="120"/>
        <w:rPr>
          <w:rFonts w:hint="eastAsia"/>
          <w:color w:val="auto"/>
          <w:sz w:val="36"/>
          <w:szCs w:val="36"/>
        </w:rPr>
      </w:pPr>
      <w:bookmarkStart w:id="14" w:name="_Toc6584"/>
      <w:r>
        <w:rPr>
          <w:rFonts w:hint="eastAsia"/>
          <w:color w:val="auto"/>
          <w:sz w:val="36"/>
          <w:szCs w:val="36"/>
        </w:rPr>
        <w:t>中国抗癌协会科技奖科普</w:t>
      </w:r>
      <w:r>
        <w:rPr>
          <w:rFonts w:hint="eastAsia"/>
          <w:color w:val="auto"/>
          <w:sz w:val="36"/>
          <w:szCs w:val="36"/>
          <w:lang w:val="en-US" w:eastAsia="zh-CN"/>
        </w:rPr>
        <w:t>类</w:t>
      </w:r>
      <w:r>
        <w:rPr>
          <w:rFonts w:hint="eastAsia"/>
          <w:color w:val="auto"/>
          <w:sz w:val="36"/>
          <w:szCs w:val="36"/>
        </w:rPr>
        <w:t>项目推荐评审细则</w:t>
      </w:r>
      <w:bookmarkEnd w:id="14"/>
    </w:p>
    <w:p w14:paraId="78FB0452">
      <w:pPr>
        <w:spacing w:line="360" w:lineRule="auto"/>
        <w:ind w:firstLine="411" w:firstLineChars="196"/>
        <w:rPr>
          <w:color w:val="auto"/>
        </w:rPr>
      </w:pPr>
    </w:p>
    <w:p w14:paraId="0674B9A0">
      <w:pPr>
        <w:spacing w:line="360" w:lineRule="auto"/>
        <w:ind w:firstLine="470" w:firstLineChars="196"/>
        <w:rPr>
          <w:color w:val="auto"/>
          <w:sz w:val="24"/>
          <w:szCs w:val="24"/>
        </w:rPr>
      </w:pPr>
      <w:r>
        <w:rPr>
          <w:rFonts w:hint="eastAsia"/>
          <w:color w:val="auto"/>
          <w:sz w:val="24"/>
          <w:szCs w:val="24"/>
        </w:rPr>
        <w:t>为了做好中国抗癌协会科技奖科普</w:t>
      </w:r>
      <w:r>
        <w:rPr>
          <w:rFonts w:hint="eastAsia"/>
          <w:color w:val="auto"/>
          <w:sz w:val="24"/>
          <w:szCs w:val="24"/>
          <w:lang w:val="en-US" w:eastAsia="zh-CN"/>
        </w:rPr>
        <w:t>类</w:t>
      </w:r>
      <w:r>
        <w:rPr>
          <w:rFonts w:hint="eastAsia"/>
          <w:color w:val="auto"/>
          <w:sz w:val="24"/>
          <w:szCs w:val="24"/>
        </w:rPr>
        <w:t>项目的推荐、评审工作，按照《中国抗癌协会科技奖励办法》的规定，对中国抗癌协会科技奖科普项目的推荐、评审工作制定细则如下：</w:t>
      </w:r>
    </w:p>
    <w:p w14:paraId="50EDFF17">
      <w:pPr>
        <w:spacing w:line="360" w:lineRule="auto"/>
        <w:ind w:firstLine="470" w:firstLineChars="196"/>
        <w:rPr>
          <w:color w:val="auto"/>
          <w:sz w:val="24"/>
          <w:szCs w:val="24"/>
        </w:rPr>
      </w:pPr>
      <w:r>
        <w:rPr>
          <w:rFonts w:hint="eastAsia"/>
          <w:color w:val="auto"/>
          <w:sz w:val="24"/>
          <w:szCs w:val="24"/>
        </w:rPr>
        <w:t>一、推荐中国抗癌协会科技奖的材料内容应当符合党和国家的方针、政策及正确的舆论导向，能准确、及时反映当代科学技术的发展动态。</w:t>
      </w:r>
    </w:p>
    <w:p w14:paraId="0F77993A">
      <w:pPr>
        <w:spacing w:line="360" w:lineRule="auto"/>
        <w:ind w:firstLine="470" w:firstLineChars="196"/>
        <w:rPr>
          <w:color w:val="auto"/>
          <w:sz w:val="24"/>
          <w:szCs w:val="24"/>
        </w:rPr>
      </w:pPr>
      <w:r>
        <w:rPr>
          <w:rFonts w:hint="eastAsia"/>
          <w:color w:val="auto"/>
          <w:sz w:val="24"/>
          <w:szCs w:val="24"/>
        </w:rPr>
        <w:t>二、推荐中国抗癌协会科技奖的材料内容在出版上应当符合国家《出版管理条例》及《图书质量管理规定》《电子出版物管理规定》所规定的相关要求。</w:t>
      </w:r>
    </w:p>
    <w:p w14:paraId="19FC993E">
      <w:pPr>
        <w:spacing w:line="360" w:lineRule="auto"/>
        <w:ind w:firstLine="470" w:firstLineChars="196"/>
        <w:rPr>
          <w:color w:val="auto"/>
          <w:sz w:val="24"/>
          <w:szCs w:val="24"/>
        </w:rPr>
      </w:pPr>
      <w:r>
        <w:rPr>
          <w:rFonts w:hint="eastAsia"/>
          <w:color w:val="auto"/>
          <w:sz w:val="24"/>
          <w:szCs w:val="24"/>
        </w:rPr>
        <w:t>三、中国抗癌协会科技奖科普</w:t>
      </w:r>
      <w:r>
        <w:rPr>
          <w:rFonts w:hint="eastAsia"/>
          <w:color w:val="auto"/>
          <w:sz w:val="24"/>
          <w:szCs w:val="24"/>
          <w:lang w:val="en-US" w:eastAsia="zh-CN"/>
        </w:rPr>
        <w:t>类</w:t>
      </w:r>
      <w:r>
        <w:rPr>
          <w:rFonts w:hint="eastAsia"/>
          <w:color w:val="auto"/>
          <w:sz w:val="24"/>
          <w:szCs w:val="24"/>
        </w:rPr>
        <w:t>项目的申报、评审范围暂限于以普及科技知识、倡导科学方法、宣传科学思想、弘扬科学精神为宗旨，以提高国民科学文化素质为目的的公开出版、发行的科学普及出版物（简称科普作品），具体范围包括：</w:t>
      </w:r>
    </w:p>
    <w:p w14:paraId="62DDBF15">
      <w:pPr>
        <w:spacing w:line="360" w:lineRule="auto"/>
        <w:ind w:firstLine="470" w:firstLineChars="196"/>
        <w:rPr>
          <w:color w:val="auto"/>
          <w:sz w:val="24"/>
          <w:szCs w:val="24"/>
        </w:rPr>
      </w:pPr>
      <w:r>
        <w:rPr>
          <w:rFonts w:hint="eastAsia"/>
          <w:color w:val="auto"/>
          <w:sz w:val="24"/>
          <w:szCs w:val="24"/>
        </w:rPr>
        <w:t>1．科普图书：国内公开出版发行的原创和译介科普图书。</w:t>
      </w:r>
    </w:p>
    <w:p w14:paraId="7B687A3D">
      <w:pPr>
        <w:spacing w:line="360" w:lineRule="auto"/>
        <w:ind w:firstLine="470" w:firstLineChars="196"/>
        <w:rPr>
          <w:color w:val="auto"/>
          <w:sz w:val="24"/>
          <w:szCs w:val="24"/>
        </w:rPr>
      </w:pPr>
      <w:r>
        <w:rPr>
          <w:color w:val="auto"/>
          <w:sz w:val="24"/>
          <w:szCs w:val="24"/>
        </w:rPr>
        <w:t>2</w:t>
      </w:r>
      <w:r>
        <w:rPr>
          <w:rFonts w:hint="eastAsia"/>
          <w:color w:val="auto"/>
          <w:sz w:val="24"/>
          <w:szCs w:val="24"/>
        </w:rPr>
        <w:t>．科普影视动画：在国内影院、电视台公开播映或正式出版的科普影视动画作品，包括纪录片、教育片、剧情片、动画片、译制片等。</w:t>
      </w:r>
    </w:p>
    <w:p w14:paraId="0DA097DA">
      <w:pPr>
        <w:spacing w:line="360" w:lineRule="auto"/>
        <w:ind w:firstLine="470" w:firstLineChars="196"/>
        <w:rPr>
          <w:color w:val="auto"/>
          <w:sz w:val="24"/>
          <w:szCs w:val="24"/>
        </w:rPr>
      </w:pPr>
      <w:r>
        <w:rPr>
          <w:rFonts w:hint="eastAsia"/>
          <w:color w:val="auto"/>
          <w:sz w:val="24"/>
          <w:szCs w:val="24"/>
        </w:rPr>
        <w:t>四、中国抗癌协会科技奖科普</w:t>
      </w:r>
      <w:r>
        <w:rPr>
          <w:rFonts w:hint="eastAsia"/>
          <w:color w:val="auto"/>
          <w:sz w:val="24"/>
          <w:szCs w:val="24"/>
          <w:lang w:val="en-US" w:eastAsia="zh-CN"/>
        </w:rPr>
        <w:t>类</w:t>
      </w:r>
      <w:r>
        <w:rPr>
          <w:rFonts w:hint="eastAsia"/>
          <w:color w:val="auto"/>
          <w:sz w:val="24"/>
          <w:szCs w:val="24"/>
        </w:rPr>
        <w:t>项目的奖励范围包括：</w:t>
      </w:r>
    </w:p>
    <w:p w14:paraId="12DC9783">
      <w:pPr>
        <w:spacing w:line="360" w:lineRule="auto"/>
        <w:ind w:firstLine="470" w:firstLineChars="196"/>
        <w:rPr>
          <w:color w:val="auto"/>
          <w:sz w:val="24"/>
          <w:szCs w:val="24"/>
        </w:rPr>
      </w:pPr>
      <w:r>
        <w:rPr>
          <w:rFonts w:hint="eastAsia"/>
          <w:color w:val="auto"/>
          <w:sz w:val="24"/>
          <w:szCs w:val="24"/>
        </w:rPr>
        <w:t>1．科普原创作品：是指作品所表达的科技知识、科学方法、科学思想和科学精神率先在国内外作为主要表达对象进行创作；或采用了与国内外已有科普作品不同的创作手法、表现形式进行创造性创作的科普作品，具有一定的推广普及、影响力和社会效益。</w:t>
      </w:r>
    </w:p>
    <w:p w14:paraId="0855BA1E">
      <w:pPr>
        <w:spacing w:line="360" w:lineRule="auto"/>
        <w:ind w:firstLine="470" w:firstLineChars="196"/>
        <w:rPr>
          <w:color w:val="auto"/>
          <w:sz w:val="24"/>
          <w:szCs w:val="24"/>
        </w:rPr>
      </w:pPr>
      <w:r>
        <w:rPr>
          <w:rFonts w:hint="eastAsia"/>
          <w:color w:val="auto"/>
          <w:sz w:val="24"/>
          <w:szCs w:val="24"/>
        </w:rPr>
        <w:t>2．科普编著作品：是指对其他科普图书、电子出版物等科普载体中的相关科技知识、科学方法、科学思想和科学精神进行创造性的编著，形成独立体系的科普作品，具有一定的推广普及、影响力和社会效益。</w:t>
      </w:r>
    </w:p>
    <w:p w14:paraId="2DA8CA41">
      <w:pPr>
        <w:spacing w:line="360" w:lineRule="auto"/>
        <w:ind w:firstLine="470" w:firstLineChars="196"/>
        <w:rPr>
          <w:color w:val="auto"/>
          <w:sz w:val="24"/>
          <w:szCs w:val="24"/>
        </w:rPr>
      </w:pPr>
      <w:r>
        <w:rPr>
          <w:rFonts w:hint="eastAsia"/>
          <w:color w:val="auto"/>
          <w:sz w:val="24"/>
          <w:szCs w:val="24"/>
        </w:rPr>
        <w:t>五、下列各项暂不列入中国抗癌协会科技奖科普</w:t>
      </w:r>
      <w:r>
        <w:rPr>
          <w:rFonts w:hint="eastAsia"/>
          <w:color w:val="auto"/>
          <w:sz w:val="24"/>
          <w:szCs w:val="24"/>
          <w:lang w:val="en-US" w:eastAsia="zh-CN"/>
        </w:rPr>
        <w:t>类</w:t>
      </w:r>
      <w:r>
        <w:rPr>
          <w:rFonts w:hint="eastAsia"/>
          <w:color w:val="auto"/>
          <w:sz w:val="24"/>
          <w:szCs w:val="24"/>
        </w:rPr>
        <w:t>项目的奖励范围：</w:t>
      </w:r>
    </w:p>
    <w:p w14:paraId="15B68CCA">
      <w:pPr>
        <w:spacing w:line="360" w:lineRule="auto"/>
        <w:ind w:firstLine="470" w:firstLineChars="196"/>
        <w:rPr>
          <w:color w:val="auto"/>
          <w:sz w:val="24"/>
          <w:szCs w:val="24"/>
        </w:rPr>
      </w:pPr>
      <w:r>
        <w:rPr>
          <w:rFonts w:hint="eastAsia"/>
          <w:color w:val="auto"/>
          <w:sz w:val="24"/>
          <w:szCs w:val="24"/>
        </w:rPr>
        <w:t>1．科普论文；</w:t>
      </w:r>
    </w:p>
    <w:p w14:paraId="06DFD4BD">
      <w:pPr>
        <w:spacing w:line="360" w:lineRule="auto"/>
        <w:ind w:firstLine="470" w:firstLineChars="196"/>
        <w:rPr>
          <w:color w:val="auto"/>
          <w:sz w:val="24"/>
          <w:szCs w:val="24"/>
        </w:rPr>
      </w:pPr>
      <w:r>
        <w:rPr>
          <w:rFonts w:hint="eastAsia"/>
          <w:color w:val="auto"/>
          <w:sz w:val="24"/>
          <w:szCs w:val="24"/>
        </w:rPr>
        <w:t>2．科普报纸和期刊；</w:t>
      </w:r>
    </w:p>
    <w:p w14:paraId="4DDFA418">
      <w:pPr>
        <w:spacing w:line="360" w:lineRule="auto"/>
        <w:ind w:firstLine="470" w:firstLineChars="196"/>
        <w:rPr>
          <w:color w:val="auto"/>
          <w:sz w:val="24"/>
          <w:szCs w:val="24"/>
        </w:rPr>
      </w:pPr>
      <w:r>
        <w:rPr>
          <w:rFonts w:hint="eastAsia"/>
          <w:color w:val="auto"/>
          <w:sz w:val="24"/>
          <w:szCs w:val="24"/>
        </w:rPr>
        <w:t>3．以外国语言文字撰写的科普作品；</w:t>
      </w:r>
    </w:p>
    <w:p w14:paraId="3C26A3A4">
      <w:pPr>
        <w:spacing w:line="360" w:lineRule="auto"/>
        <w:ind w:firstLine="470" w:firstLineChars="196"/>
        <w:rPr>
          <w:color w:val="auto"/>
          <w:sz w:val="24"/>
          <w:szCs w:val="24"/>
        </w:rPr>
      </w:pPr>
      <w:r>
        <w:rPr>
          <w:rFonts w:hint="eastAsia"/>
          <w:color w:val="auto"/>
          <w:sz w:val="24"/>
          <w:szCs w:val="24"/>
        </w:rPr>
        <w:t>4．国民学历教育的教材、实用技术的培训教材；</w:t>
      </w:r>
    </w:p>
    <w:p w14:paraId="65E3AB9B">
      <w:pPr>
        <w:spacing w:line="360" w:lineRule="auto"/>
        <w:ind w:firstLine="470" w:firstLineChars="196"/>
        <w:rPr>
          <w:color w:val="auto"/>
          <w:sz w:val="24"/>
          <w:szCs w:val="24"/>
        </w:rPr>
      </w:pPr>
      <w:r>
        <w:rPr>
          <w:rFonts w:hint="eastAsia"/>
          <w:color w:val="auto"/>
          <w:sz w:val="24"/>
          <w:szCs w:val="24"/>
        </w:rPr>
        <w:t>5．科幻类作品；</w:t>
      </w:r>
    </w:p>
    <w:p w14:paraId="6AA3BEC0">
      <w:pPr>
        <w:spacing w:line="360" w:lineRule="auto"/>
        <w:ind w:firstLine="470" w:firstLineChars="196"/>
        <w:rPr>
          <w:rFonts w:hint="eastAsia" w:eastAsia="宋体"/>
          <w:color w:val="auto"/>
          <w:sz w:val="24"/>
          <w:szCs w:val="24"/>
          <w:lang w:eastAsia="zh-CN"/>
        </w:rPr>
      </w:pPr>
      <w:r>
        <w:rPr>
          <w:rFonts w:hint="eastAsia"/>
          <w:color w:val="auto"/>
          <w:sz w:val="24"/>
          <w:szCs w:val="24"/>
        </w:rPr>
        <w:t>6．科普翻译类作品</w:t>
      </w:r>
      <w:r>
        <w:rPr>
          <w:rFonts w:hint="eastAsia"/>
          <w:color w:val="auto"/>
          <w:sz w:val="24"/>
          <w:szCs w:val="24"/>
          <w:lang w:eastAsia="zh-CN"/>
        </w:rPr>
        <w:t>；</w:t>
      </w:r>
    </w:p>
    <w:p w14:paraId="5E40AE0B">
      <w:pPr>
        <w:spacing w:line="360" w:lineRule="auto"/>
        <w:ind w:firstLine="472" w:firstLineChars="196"/>
        <w:rPr>
          <w:rFonts w:hint="default" w:eastAsia="宋体"/>
          <w:color w:val="auto"/>
          <w:sz w:val="24"/>
          <w:szCs w:val="24"/>
          <w:lang w:val="en-US" w:eastAsia="zh-CN"/>
        </w:rPr>
      </w:pPr>
      <w:r>
        <w:rPr>
          <w:rFonts w:hint="eastAsia"/>
          <w:b/>
          <w:bCs/>
          <w:color w:val="auto"/>
          <w:sz w:val="24"/>
          <w:szCs w:val="24"/>
          <w:lang w:val="en-US" w:eastAsia="zh-CN"/>
        </w:rPr>
        <w:t xml:space="preserve">7. </w:t>
      </w:r>
      <w:r>
        <w:rPr>
          <w:rFonts w:hint="eastAsia"/>
          <w:color w:val="auto"/>
          <w:sz w:val="24"/>
          <w:szCs w:val="24"/>
          <w:lang w:val="en-US" w:eastAsia="zh-CN"/>
        </w:rPr>
        <w:t>科普短视频。</w:t>
      </w:r>
    </w:p>
    <w:p w14:paraId="018D6224">
      <w:pPr>
        <w:spacing w:line="360" w:lineRule="auto"/>
        <w:ind w:firstLine="470" w:firstLineChars="196"/>
        <w:rPr>
          <w:color w:val="auto"/>
          <w:sz w:val="24"/>
          <w:szCs w:val="24"/>
        </w:rPr>
      </w:pPr>
      <w:r>
        <w:rPr>
          <w:rFonts w:hint="eastAsia"/>
          <w:color w:val="auto"/>
          <w:sz w:val="24"/>
          <w:szCs w:val="24"/>
        </w:rPr>
        <w:t>六、按照《中国抗癌协会科技奖励办法》所规定的中国抗癌协会科技奖科普项目的条件，推荐评审的科普作品应当符合以下三个条件：</w:t>
      </w:r>
    </w:p>
    <w:p w14:paraId="10BED9F4">
      <w:pPr>
        <w:spacing w:line="360" w:lineRule="auto"/>
        <w:ind w:firstLine="470" w:firstLineChars="196"/>
        <w:rPr>
          <w:color w:val="auto"/>
          <w:sz w:val="24"/>
          <w:szCs w:val="24"/>
        </w:rPr>
      </w:pPr>
      <w:r>
        <w:rPr>
          <w:rFonts w:hint="eastAsia"/>
          <w:color w:val="auto"/>
          <w:sz w:val="24"/>
          <w:szCs w:val="24"/>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4594D4A2">
      <w:pPr>
        <w:spacing w:line="360" w:lineRule="auto"/>
        <w:ind w:firstLine="470" w:firstLineChars="196"/>
        <w:rPr>
          <w:color w:val="auto"/>
          <w:sz w:val="24"/>
          <w:szCs w:val="24"/>
        </w:rPr>
      </w:pPr>
      <w:r>
        <w:rPr>
          <w:rFonts w:hint="eastAsia"/>
          <w:color w:val="auto"/>
          <w:sz w:val="24"/>
          <w:szCs w:val="24"/>
        </w:rPr>
        <w:t>科普图书的成品质量应达到国家相关规定的合格品标准；科普电子出版物的成品质量应达到同类产品中的优良品水平。科普作品在创作过程中有较大的难度。</w:t>
      </w:r>
    </w:p>
    <w:p w14:paraId="03842F04">
      <w:pPr>
        <w:spacing w:line="360" w:lineRule="auto"/>
        <w:ind w:firstLine="470" w:firstLineChars="196"/>
        <w:rPr>
          <w:color w:val="auto"/>
          <w:sz w:val="24"/>
          <w:szCs w:val="24"/>
        </w:rPr>
      </w:pPr>
      <w:r>
        <w:rPr>
          <w:rFonts w:hint="eastAsia"/>
          <w:color w:val="auto"/>
          <w:sz w:val="24"/>
          <w:szCs w:val="24"/>
        </w:rPr>
        <w:t>2．社会效益显著：科普作品已公开出版发行一年以上，或者其内容还被其他传播方式（如电影、电视传媒等）所采用，其普及面和阅读范围在国内同类科普作品中处于领先水平，使科普作品介绍的科学技术知识等内容被广泛认识和接受，由此产生显著的社会效益。</w:t>
      </w:r>
    </w:p>
    <w:p w14:paraId="09E8F06E">
      <w:pPr>
        <w:spacing w:line="360" w:lineRule="auto"/>
        <w:ind w:firstLine="470" w:firstLineChars="196"/>
        <w:rPr>
          <w:color w:val="auto"/>
          <w:sz w:val="24"/>
          <w:szCs w:val="24"/>
        </w:rPr>
      </w:pPr>
      <w:r>
        <w:rPr>
          <w:rFonts w:hint="eastAsia"/>
          <w:color w:val="auto"/>
          <w:sz w:val="24"/>
          <w:szCs w:val="24"/>
        </w:rPr>
        <w:t>3．对科普作品创作的示范带动作用明显：通过在选题内容或者表现形式、创作手法上的创新，带动了相关领域的后续科普作品创作，推动了我国科普作品创作事业的发展。</w:t>
      </w:r>
    </w:p>
    <w:p w14:paraId="1C9AE520">
      <w:pPr>
        <w:spacing w:line="360" w:lineRule="auto"/>
        <w:ind w:firstLine="470" w:firstLineChars="196"/>
        <w:rPr>
          <w:color w:val="auto"/>
          <w:sz w:val="24"/>
          <w:szCs w:val="24"/>
        </w:rPr>
      </w:pPr>
      <w:r>
        <w:rPr>
          <w:rFonts w:hint="eastAsia"/>
          <w:color w:val="auto"/>
          <w:sz w:val="24"/>
          <w:szCs w:val="24"/>
        </w:rPr>
        <w:t>七、中国抗癌协会科技奖科普项目的奖项授予单位和个人，其完成人和单位应当是对科普作品的创作做出直接贡献。按照《中国抗癌协会科技奖励办法》的规定，授奖完成人</w:t>
      </w:r>
      <w:r>
        <w:rPr>
          <w:rFonts w:hint="eastAsia"/>
          <w:color w:val="auto"/>
          <w:sz w:val="24"/>
          <w:szCs w:val="24"/>
          <w:lang w:val="en-US" w:eastAsia="zh-CN"/>
        </w:rPr>
        <w:t>8</w:t>
      </w:r>
      <w:r>
        <w:rPr>
          <w:rFonts w:hint="eastAsia"/>
          <w:color w:val="auto"/>
          <w:sz w:val="24"/>
          <w:szCs w:val="24"/>
        </w:rPr>
        <w:t>人，授奖单位不超过</w:t>
      </w:r>
      <w:r>
        <w:rPr>
          <w:rFonts w:hint="eastAsia"/>
          <w:color w:val="auto"/>
          <w:sz w:val="24"/>
          <w:szCs w:val="24"/>
          <w:lang w:val="en-US" w:eastAsia="zh-CN"/>
        </w:rPr>
        <w:t>6</w:t>
      </w:r>
      <w:r>
        <w:rPr>
          <w:rFonts w:hint="eastAsia"/>
          <w:color w:val="auto"/>
          <w:sz w:val="24"/>
          <w:szCs w:val="24"/>
        </w:rPr>
        <w:t>个。</w:t>
      </w:r>
    </w:p>
    <w:p w14:paraId="672A3AFB">
      <w:pPr>
        <w:spacing w:line="360" w:lineRule="auto"/>
        <w:ind w:firstLine="470" w:firstLineChars="196"/>
        <w:rPr>
          <w:color w:val="auto"/>
          <w:sz w:val="24"/>
          <w:szCs w:val="24"/>
        </w:rPr>
      </w:pPr>
      <w:r>
        <w:rPr>
          <w:rFonts w:hint="eastAsia"/>
          <w:color w:val="auto"/>
          <w:sz w:val="24"/>
          <w:szCs w:val="24"/>
        </w:rPr>
        <w:t>八、推荐中国抗癌协会科技奖的科普作品应当知识产权清晰，符合著作权法的有关规定。凡存在知识产权争议的科普作品，在争议未解决之前，不得推荐参加中国抗癌协会科技奖的评审。</w:t>
      </w:r>
    </w:p>
    <w:p w14:paraId="1D05719F">
      <w:pPr>
        <w:spacing w:line="360" w:lineRule="auto"/>
        <w:ind w:firstLine="470" w:firstLineChars="196"/>
        <w:rPr>
          <w:color w:val="auto"/>
          <w:sz w:val="24"/>
          <w:szCs w:val="24"/>
        </w:rPr>
      </w:pPr>
      <w:r>
        <w:rPr>
          <w:rFonts w:hint="eastAsia"/>
          <w:color w:val="auto"/>
          <w:sz w:val="24"/>
          <w:szCs w:val="24"/>
        </w:rPr>
        <w:t>九、推荐中国抗癌协会科技奖的科普</w:t>
      </w:r>
      <w:r>
        <w:rPr>
          <w:rFonts w:hint="eastAsia"/>
          <w:color w:val="auto"/>
          <w:sz w:val="24"/>
          <w:szCs w:val="24"/>
          <w:lang w:val="en-US" w:eastAsia="zh-CN"/>
        </w:rPr>
        <w:t>类</w:t>
      </w:r>
      <w:r>
        <w:rPr>
          <w:rFonts w:hint="eastAsia"/>
          <w:color w:val="auto"/>
          <w:sz w:val="24"/>
          <w:szCs w:val="24"/>
        </w:rPr>
        <w:t>项目，应填写中国抗癌协会科技奖励工作办公室制作的统一格式的中国抗癌协会科技奖推荐书，并提供必要的证明材料，如：</w:t>
      </w:r>
    </w:p>
    <w:p w14:paraId="4301B1DB">
      <w:pPr>
        <w:spacing w:line="360" w:lineRule="auto"/>
        <w:ind w:firstLine="470" w:firstLineChars="196"/>
        <w:rPr>
          <w:color w:val="auto"/>
          <w:sz w:val="24"/>
          <w:szCs w:val="24"/>
        </w:rPr>
      </w:pPr>
      <w:r>
        <w:rPr>
          <w:rFonts w:hint="eastAsia"/>
          <w:color w:val="auto"/>
          <w:sz w:val="24"/>
          <w:szCs w:val="24"/>
        </w:rPr>
        <w:t>1．科普作品样本：提供初版和最新版本。</w:t>
      </w:r>
    </w:p>
    <w:p w14:paraId="13A83715">
      <w:pPr>
        <w:spacing w:line="360" w:lineRule="auto"/>
        <w:ind w:firstLine="470" w:firstLineChars="196"/>
        <w:rPr>
          <w:color w:val="auto"/>
          <w:sz w:val="24"/>
          <w:szCs w:val="24"/>
        </w:rPr>
      </w:pPr>
      <w:r>
        <w:rPr>
          <w:rFonts w:hint="eastAsia"/>
          <w:color w:val="auto"/>
          <w:sz w:val="24"/>
          <w:szCs w:val="24"/>
        </w:rPr>
        <w:t>2．发行量、再版次数证明：由出版社出具的作品发行数量、再版次数的证明。</w:t>
      </w:r>
    </w:p>
    <w:p w14:paraId="289027BF">
      <w:pPr>
        <w:spacing w:line="360" w:lineRule="auto"/>
        <w:ind w:firstLine="470" w:firstLineChars="196"/>
        <w:rPr>
          <w:color w:val="auto"/>
          <w:sz w:val="24"/>
          <w:szCs w:val="24"/>
        </w:rPr>
      </w:pPr>
      <w:r>
        <w:rPr>
          <w:rFonts w:hint="eastAsia"/>
          <w:color w:val="auto"/>
          <w:sz w:val="24"/>
          <w:szCs w:val="24"/>
        </w:rPr>
        <w:t>3．获奖情况：参加各类科普比赛、科普奖项的获奖证明，以及入选国家重点图书、农家书屋、各类馆配等证明。</w:t>
      </w:r>
    </w:p>
    <w:p w14:paraId="6F5732BB">
      <w:pPr>
        <w:spacing w:line="360" w:lineRule="auto"/>
        <w:ind w:firstLine="470" w:firstLineChars="196"/>
        <w:rPr>
          <w:color w:val="auto"/>
          <w:sz w:val="24"/>
          <w:szCs w:val="24"/>
        </w:rPr>
      </w:pPr>
      <w:r>
        <w:rPr>
          <w:rFonts w:hint="eastAsia"/>
          <w:color w:val="auto"/>
          <w:sz w:val="24"/>
          <w:szCs w:val="24"/>
        </w:rPr>
        <w:t>4．评价或应用的佐证材料：指国内外重要出版物中引用、评价该科普作品的材料复印、打印件，及该作品的内容被其他传播方式使用的佐证材料。</w:t>
      </w:r>
    </w:p>
    <w:p w14:paraId="24DF5F1A">
      <w:pPr>
        <w:spacing w:line="360" w:lineRule="auto"/>
        <w:ind w:firstLine="470" w:firstLineChars="196"/>
        <w:rPr>
          <w:color w:val="auto"/>
          <w:sz w:val="24"/>
          <w:szCs w:val="24"/>
        </w:rPr>
      </w:pPr>
      <w:r>
        <w:rPr>
          <w:rFonts w:hint="eastAsia"/>
          <w:color w:val="auto"/>
          <w:sz w:val="24"/>
          <w:szCs w:val="24"/>
        </w:rPr>
        <w:t>5．被译为其它语种的作品样本：被译为其他语种的科普作品，应提供被译为其他语种作品的样本。</w:t>
      </w:r>
    </w:p>
    <w:p w14:paraId="02F93C34">
      <w:pPr>
        <w:spacing w:line="360" w:lineRule="auto"/>
        <w:ind w:firstLine="470" w:firstLineChars="196"/>
        <w:rPr>
          <w:color w:val="auto"/>
          <w:sz w:val="24"/>
          <w:szCs w:val="24"/>
        </w:rPr>
      </w:pPr>
      <w:r>
        <w:rPr>
          <w:rFonts w:hint="eastAsia"/>
          <w:color w:val="auto"/>
          <w:sz w:val="24"/>
          <w:szCs w:val="24"/>
        </w:rPr>
        <w:t>6. 有助于科普作品评审的其他证明材料。</w:t>
      </w:r>
    </w:p>
    <w:p w14:paraId="5C72EB8B">
      <w:pPr>
        <w:spacing w:line="360" w:lineRule="auto"/>
        <w:ind w:firstLine="470" w:firstLineChars="196"/>
        <w:rPr>
          <w:color w:val="auto"/>
          <w:sz w:val="24"/>
          <w:szCs w:val="24"/>
        </w:rPr>
      </w:pPr>
      <w:r>
        <w:rPr>
          <w:rFonts w:hint="eastAsia"/>
          <w:color w:val="auto"/>
          <w:sz w:val="24"/>
          <w:szCs w:val="24"/>
        </w:rPr>
        <w:t>十、推荐中国抗癌协会科技奖的科普作品应当是2010年以后（含2010年）出版发行的作品。</w:t>
      </w:r>
    </w:p>
    <w:p w14:paraId="4DDEEE8D">
      <w:pPr>
        <w:spacing w:line="360" w:lineRule="auto"/>
        <w:ind w:firstLine="470" w:firstLineChars="196"/>
        <w:rPr>
          <w:color w:val="auto"/>
          <w:sz w:val="24"/>
          <w:szCs w:val="24"/>
        </w:rPr>
      </w:pPr>
      <w:r>
        <w:rPr>
          <w:rFonts w:hint="eastAsia"/>
          <w:color w:val="auto"/>
          <w:sz w:val="24"/>
          <w:szCs w:val="24"/>
        </w:rPr>
        <w:t>十一、未作规定的其他事宜，按照中国抗癌协会科技奖的有关规定执行。</w:t>
      </w:r>
    </w:p>
    <w:p w14:paraId="3DE2917D">
      <w:pPr>
        <w:spacing w:line="440" w:lineRule="exact"/>
        <w:rPr>
          <w:rFonts w:asciiTheme="minorEastAsia" w:hAnsiTheme="minorEastAsia" w:eastAsiaTheme="minorEastAsia"/>
          <w:color w:val="auto"/>
          <w:sz w:val="24"/>
          <w:szCs w:val="24"/>
        </w:rPr>
      </w:pPr>
    </w:p>
    <w:p w14:paraId="04A61498">
      <w:pPr>
        <w:spacing w:line="440" w:lineRule="exact"/>
        <w:rPr>
          <w:rFonts w:asciiTheme="minorEastAsia" w:hAnsiTheme="minorEastAsia" w:eastAsiaTheme="minorEastAsia"/>
          <w:color w:val="auto"/>
          <w:sz w:val="24"/>
          <w:szCs w:val="24"/>
        </w:rPr>
      </w:pPr>
    </w:p>
    <w:p w14:paraId="18C13D0A">
      <w:pPr>
        <w:spacing w:line="440" w:lineRule="exact"/>
        <w:rPr>
          <w:rFonts w:asciiTheme="minorEastAsia" w:hAnsiTheme="minorEastAsia" w:eastAsiaTheme="minorEastAsia"/>
          <w:color w:val="auto"/>
          <w:sz w:val="24"/>
          <w:szCs w:val="24"/>
        </w:rPr>
      </w:pPr>
    </w:p>
    <w:p w14:paraId="5D611A75">
      <w:pPr>
        <w:spacing w:line="440" w:lineRule="exact"/>
        <w:rPr>
          <w:rFonts w:asciiTheme="minorEastAsia" w:hAnsiTheme="minorEastAsia" w:eastAsiaTheme="minorEastAsia"/>
          <w:color w:val="auto"/>
          <w:sz w:val="24"/>
          <w:szCs w:val="24"/>
        </w:rPr>
      </w:pPr>
    </w:p>
    <w:p w14:paraId="4D3E8026">
      <w:pPr>
        <w:spacing w:line="440" w:lineRule="exact"/>
        <w:rPr>
          <w:rFonts w:asciiTheme="minorEastAsia" w:hAnsiTheme="minorEastAsia" w:eastAsiaTheme="minorEastAsia"/>
          <w:color w:val="auto"/>
          <w:sz w:val="24"/>
          <w:szCs w:val="24"/>
        </w:rPr>
      </w:pPr>
    </w:p>
    <w:p w14:paraId="4B354FE0">
      <w:pPr>
        <w:spacing w:line="440" w:lineRule="exact"/>
        <w:rPr>
          <w:rFonts w:asciiTheme="minorEastAsia" w:hAnsiTheme="minorEastAsia" w:eastAsiaTheme="minorEastAsia"/>
          <w:color w:val="auto"/>
          <w:sz w:val="24"/>
          <w:szCs w:val="24"/>
        </w:rPr>
      </w:pPr>
    </w:p>
    <w:p w14:paraId="483133BD">
      <w:pPr>
        <w:spacing w:line="440" w:lineRule="exact"/>
        <w:rPr>
          <w:rFonts w:asciiTheme="minorEastAsia" w:hAnsiTheme="minorEastAsia" w:eastAsiaTheme="minorEastAsia"/>
          <w:color w:val="auto"/>
          <w:sz w:val="24"/>
          <w:szCs w:val="24"/>
        </w:rPr>
      </w:pPr>
    </w:p>
    <w:p w14:paraId="3A52F3E1">
      <w:pPr>
        <w:spacing w:line="440" w:lineRule="exact"/>
        <w:rPr>
          <w:rFonts w:asciiTheme="minorEastAsia" w:hAnsiTheme="minorEastAsia" w:eastAsiaTheme="minorEastAsia"/>
          <w:color w:val="auto"/>
          <w:sz w:val="24"/>
          <w:szCs w:val="24"/>
        </w:rPr>
      </w:pPr>
    </w:p>
    <w:p w14:paraId="46A10D58">
      <w:pPr>
        <w:spacing w:line="440" w:lineRule="exact"/>
        <w:rPr>
          <w:rFonts w:asciiTheme="minorEastAsia" w:hAnsiTheme="minorEastAsia" w:eastAsiaTheme="minorEastAsia"/>
          <w:color w:val="auto"/>
          <w:sz w:val="24"/>
          <w:szCs w:val="24"/>
        </w:rPr>
      </w:pPr>
    </w:p>
    <w:p w14:paraId="2F7653BC">
      <w:pPr>
        <w:spacing w:line="440" w:lineRule="exact"/>
        <w:rPr>
          <w:rFonts w:asciiTheme="minorEastAsia" w:hAnsiTheme="minorEastAsia" w:eastAsiaTheme="minorEastAsia"/>
          <w:color w:val="auto"/>
          <w:sz w:val="24"/>
          <w:szCs w:val="24"/>
        </w:rPr>
      </w:pPr>
    </w:p>
    <w:p w14:paraId="2311E328">
      <w:pPr>
        <w:spacing w:line="440" w:lineRule="exact"/>
        <w:rPr>
          <w:rFonts w:asciiTheme="minorEastAsia" w:hAnsiTheme="minorEastAsia" w:eastAsiaTheme="minorEastAsia"/>
          <w:color w:val="auto"/>
          <w:sz w:val="24"/>
          <w:szCs w:val="24"/>
        </w:rPr>
      </w:pPr>
    </w:p>
    <w:p w14:paraId="72689A70">
      <w:pPr>
        <w:spacing w:line="440" w:lineRule="exact"/>
        <w:rPr>
          <w:rFonts w:asciiTheme="minorEastAsia" w:hAnsiTheme="minorEastAsia" w:eastAsiaTheme="minorEastAsia"/>
          <w:color w:val="auto"/>
          <w:sz w:val="24"/>
          <w:szCs w:val="24"/>
        </w:rPr>
      </w:pPr>
    </w:p>
    <w:p w14:paraId="67A3CC77">
      <w:pPr>
        <w:spacing w:line="440" w:lineRule="exact"/>
        <w:rPr>
          <w:rFonts w:asciiTheme="minorEastAsia" w:hAnsiTheme="minorEastAsia" w:eastAsiaTheme="minorEastAsia"/>
          <w:color w:val="auto"/>
          <w:sz w:val="24"/>
          <w:szCs w:val="24"/>
        </w:rPr>
      </w:pPr>
    </w:p>
    <w:p w14:paraId="19A681DF">
      <w:pPr>
        <w:spacing w:line="440" w:lineRule="exact"/>
        <w:rPr>
          <w:rFonts w:asciiTheme="minorEastAsia" w:hAnsiTheme="minorEastAsia" w:eastAsiaTheme="minorEastAsia"/>
          <w:color w:val="auto"/>
          <w:sz w:val="24"/>
          <w:szCs w:val="24"/>
        </w:rPr>
      </w:pPr>
    </w:p>
    <w:p w14:paraId="6CD6CC94">
      <w:pPr>
        <w:spacing w:line="440" w:lineRule="exact"/>
        <w:rPr>
          <w:rFonts w:asciiTheme="minorEastAsia" w:hAnsiTheme="minorEastAsia" w:eastAsiaTheme="minorEastAsia"/>
          <w:color w:val="auto"/>
          <w:sz w:val="24"/>
          <w:szCs w:val="24"/>
        </w:rPr>
      </w:pPr>
    </w:p>
    <w:p w14:paraId="690ED658">
      <w:pPr>
        <w:spacing w:line="440" w:lineRule="exact"/>
        <w:rPr>
          <w:rFonts w:asciiTheme="minorEastAsia" w:hAnsiTheme="minorEastAsia" w:eastAsiaTheme="minorEastAsia"/>
          <w:color w:val="auto"/>
          <w:sz w:val="24"/>
          <w:szCs w:val="24"/>
        </w:rPr>
      </w:pPr>
    </w:p>
    <w:p w14:paraId="1F029595">
      <w:pPr>
        <w:spacing w:line="440" w:lineRule="exact"/>
        <w:rPr>
          <w:rFonts w:asciiTheme="minorEastAsia" w:hAnsiTheme="minorEastAsia" w:eastAsiaTheme="minorEastAsia"/>
          <w:color w:val="auto"/>
          <w:sz w:val="24"/>
          <w:szCs w:val="24"/>
        </w:rPr>
      </w:pPr>
    </w:p>
    <w:p w14:paraId="39BE6300">
      <w:pPr>
        <w:spacing w:line="440" w:lineRule="exact"/>
        <w:rPr>
          <w:rFonts w:asciiTheme="minorEastAsia" w:hAnsiTheme="minorEastAsia" w:eastAsiaTheme="minorEastAsia"/>
          <w:color w:val="auto"/>
          <w:sz w:val="24"/>
          <w:szCs w:val="24"/>
        </w:rPr>
      </w:pPr>
    </w:p>
    <w:p w14:paraId="5721EC1B">
      <w:pPr>
        <w:spacing w:line="440" w:lineRule="exact"/>
        <w:rPr>
          <w:rFonts w:asciiTheme="minorEastAsia" w:hAnsiTheme="minorEastAsia" w:eastAsiaTheme="minorEastAsia"/>
          <w:color w:val="auto"/>
          <w:sz w:val="24"/>
          <w:szCs w:val="24"/>
        </w:rPr>
      </w:pPr>
    </w:p>
    <w:p w14:paraId="34F00F90">
      <w:pPr>
        <w:spacing w:line="440" w:lineRule="exact"/>
        <w:rPr>
          <w:rFonts w:asciiTheme="minorEastAsia" w:hAnsiTheme="minorEastAsia" w:eastAsiaTheme="minorEastAsia"/>
          <w:color w:val="auto"/>
          <w:sz w:val="24"/>
          <w:szCs w:val="24"/>
        </w:rPr>
      </w:pPr>
    </w:p>
    <w:p w14:paraId="0E6C428C">
      <w:pPr>
        <w:spacing w:line="440" w:lineRule="exact"/>
        <w:rPr>
          <w:rFonts w:asciiTheme="minorEastAsia" w:hAnsiTheme="minorEastAsia" w:eastAsiaTheme="minorEastAsia"/>
          <w:color w:val="auto"/>
          <w:sz w:val="24"/>
          <w:szCs w:val="24"/>
        </w:rPr>
      </w:pPr>
    </w:p>
    <w:p w14:paraId="5BE7093B">
      <w:pPr>
        <w:spacing w:line="440" w:lineRule="exact"/>
        <w:rPr>
          <w:rFonts w:asciiTheme="minorEastAsia" w:hAnsiTheme="minorEastAsia" w:eastAsiaTheme="minorEastAsia"/>
          <w:color w:val="auto"/>
          <w:sz w:val="24"/>
          <w:szCs w:val="24"/>
        </w:rPr>
      </w:pPr>
    </w:p>
    <w:p w14:paraId="1B33B40D">
      <w:pPr>
        <w:pStyle w:val="2"/>
        <w:spacing w:before="240" w:after="120"/>
        <w:rPr>
          <w:rFonts w:hint="eastAsia"/>
          <w:color w:val="auto"/>
          <w:sz w:val="36"/>
          <w:szCs w:val="36"/>
        </w:rPr>
      </w:pPr>
      <w:bookmarkStart w:id="15" w:name="_Toc32264"/>
      <w:r>
        <w:rPr>
          <w:rFonts w:hint="eastAsia"/>
          <w:color w:val="auto"/>
          <w:sz w:val="36"/>
          <w:szCs w:val="36"/>
        </w:rPr>
        <w:t>中国抗癌协会科技奖专业（学科）评审组评审范围</w:t>
      </w:r>
      <w:bookmarkEnd w:id="15"/>
    </w:p>
    <w:p w14:paraId="0817F1F4">
      <w:pPr>
        <w:pStyle w:val="27"/>
        <w:spacing w:line="160" w:lineRule="atLeast"/>
        <w:ind w:firstLine="643" w:firstLineChars="200"/>
        <w:rPr>
          <w:b/>
          <w:color w:val="auto"/>
          <w:sz w:val="32"/>
          <w:szCs w:val="32"/>
        </w:rPr>
      </w:pPr>
    </w:p>
    <w:tbl>
      <w:tblPr>
        <w:tblStyle w:val="31"/>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850"/>
        <w:gridCol w:w="5846"/>
      </w:tblGrid>
      <w:tr w14:paraId="6A3B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822BAD8">
            <w:pPr>
              <w:keepNext w:val="0"/>
              <w:keepLines w:val="0"/>
              <w:suppressLineNumbers w:val="0"/>
              <w:spacing w:before="0" w:beforeAutospacing="0" w:after="0" w:afterAutospacing="0"/>
              <w:ind w:left="0" w:right="0"/>
              <w:jc w:val="center"/>
              <w:rPr>
                <w:rFonts w:hint="default"/>
                <w:b/>
                <w:color w:val="auto"/>
                <w:sz w:val="24"/>
                <w:szCs w:val="24"/>
              </w:rPr>
            </w:pPr>
            <w:bookmarkStart w:id="16" w:name="_Toc1738213"/>
            <w:bookmarkStart w:id="17" w:name="_Toc536212938"/>
            <w:r>
              <w:rPr>
                <w:rFonts w:hint="eastAsia"/>
                <w:b/>
                <w:color w:val="auto"/>
                <w:sz w:val="24"/>
                <w:szCs w:val="24"/>
              </w:rPr>
              <w:t>组别</w:t>
            </w:r>
          </w:p>
          <w:p w14:paraId="3273E23E">
            <w:pPr>
              <w:keepNext w:val="0"/>
              <w:keepLines w:val="0"/>
              <w:suppressLineNumbers w:val="0"/>
              <w:spacing w:before="0" w:beforeAutospacing="0" w:after="0" w:afterAutospacing="0"/>
              <w:ind w:left="0" w:right="0"/>
              <w:jc w:val="center"/>
              <w:rPr>
                <w:rFonts w:hint="default"/>
                <w:b/>
                <w:color w:val="auto"/>
                <w:sz w:val="24"/>
                <w:szCs w:val="24"/>
              </w:rPr>
            </w:pPr>
            <w:r>
              <w:rPr>
                <w:rFonts w:hint="eastAsia"/>
                <w:b/>
                <w:color w:val="auto"/>
                <w:sz w:val="24"/>
                <w:szCs w:val="24"/>
              </w:rPr>
              <w:t>代码</w:t>
            </w:r>
          </w:p>
        </w:tc>
        <w:tc>
          <w:tcPr>
            <w:tcW w:w="1850" w:type="dxa"/>
            <w:tcBorders>
              <w:top w:val="single" w:color="auto" w:sz="4" w:space="0"/>
              <w:left w:val="single" w:color="auto" w:sz="4" w:space="0"/>
              <w:bottom w:val="single" w:color="auto" w:sz="4" w:space="0"/>
              <w:right w:val="single" w:color="auto" w:sz="4" w:space="0"/>
            </w:tcBorders>
            <w:vAlign w:val="center"/>
          </w:tcPr>
          <w:p w14:paraId="4BC8457A">
            <w:pPr>
              <w:keepNext w:val="0"/>
              <w:keepLines w:val="0"/>
              <w:suppressLineNumbers w:val="0"/>
              <w:spacing w:before="0" w:beforeAutospacing="0" w:after="0" w:afterAutospacing="0"/>
              <w:ind w:left="0" w:right="0"/>
              <w:jc w:val="center"/>
              <w:rPr>
                <w:rFonts w:hint="default"/>
                <w:b/>
                <w:color w:val="auto"/>
                <w:sz w:val="24"/>
                <w:szCs w:val="24"/>
              </w:rPr>
            </w:pPr>
            <w:r>
              <w:rPr>
                <w:rFonts w:hint="eastAsia"/>
                <w:b/>
                <w:color w:val="auto"/>
                <w:sz w:val="24"/>
                <w:szCs w:val="24"/>
              </w:rPr>
              <w:t>专业（学科）评审组名称</w:t>
            </w:r>
          </w:p>
        </w:tc>
        <w:tc>
          <w:tcPr>
            <w:tcW w:w="5846" w:type="dxa"/>
            <w:tcBorders>
              <w:top w:val="single" w:color="auto" w:sz="4" w:space="0"/>
              <w:left w:val="single" w:color="auto" w:sz="4" w:space="0"/>
              <w:bottom w:val="single" w:color="auto" w:sz="4" w:space="0"/>
              <w:right w:val="single" w:color="auto" w:sz="4" w:space="0"/>
            </w:tcBorders>
            <w:vAlign w:val="center"/>
          </w:tcPr>
          <w:p w14:paraId="7E6DEE28">
            <w:pPr>
              <w:keepNext w:val="0"/>
              <w:keepLines w:val="0"/>
              <w:suppressLineNumbers w:val="0"/>
              <w:spacing w:before="0" w:beforeAutospacing="0" w:after="0" w:afterAutospacing="0"/>
              <w:ind w:left="0" w:right="0"/>
              <w:jc w:val="center"/>
              <w:rPr>
                <w:rFonts w:hint="default"/>
                <w:b/>
                <w:color w:val="auto"/>
                <w:sz w:val="24"/>
                <w:szCs w:val="24"/>
              </w:rPr>
            </w:pPr>
            <w:r>
              <w:rPr>
                <w:rFonts w:hint="eastAsia"/>
                <w:b/>
                <w:color w:val="auto"/>
                <w:sz w:val="24"/>
                <w:szCs w:val="24"/>
              </w:rPr>
              <w:t>评</w:t>
            </w:r>
            <w:r>
              <w:rPr>
                <w:rFonts w:hint="default"/>
                <w:b/>
                <w:color w:val="auto"/>
                <w:sz w:val="24"/>
                <w:szCs w:val="24"/>
              </w:rPr>
              <w:t xml:space="preserve"> </w:t>
            </w:r>
            <w:r>
              <w:rPr>
                <w:rFonts w:hint="eastAsia"/>
                <w:b/>
                <w:color w:val="auto"/>
                <w:sz w:val="24"/>
                <w:szCs w:val="24"/>
              </w:rPr>
              <w:t>审</w:t>
            </w:r>
            <w:r>
              <w:rPr>
                <w:rFonts w:hint="default"/>
                <w:b/>
                <w:color w:val="auto"/>
                <w:sz w:val="24"/>
                <w:szCs w:val="24"/>
              </w:rPr>
              <w:t xml:space="preserve"> </w:t>
            </w:r>
            <w:r>
              <w:rPr>
                <w:rFonts w:hint="eastAsia"/>
                <w:b/>
                <w:color w:val="auto"/>
                <w:sz w:val="24"/>
                <w:szCs w:val="24"/>
              </w:rPr>
              <w:t>范</w:t>
            </w:r>
            <w:r>
              <w:rPr>
                <w:rFonts w:hint="default"/>
                <w:b/>
                <w:color w:val="auto"/>
                <w:sz w:val="24"/>
                <w:szCs w:val="24"/>
              </w:rPr>
              <w:t xml:space="preserve"> </w:t>
            </w:r>
            <w:r>
              <w:rPr>
                <w:rFonts w:hint="eastAsia"/>
                <w:b/>
                <w:color w:val="auto"/>
                <w:sz w:val="24"/>
                <w:szCs w:val="24"/>
              </w:rPr>
              <w:t>围</w:t>
            </w:r>
          </w:p>
        </w:tc>
      </w:tr>
      <w:tr w14:paraId="3E64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123A6FC3">
            <w:pPr>
              <w:keepNext w:val="0"/>
              <w:keepLines w:val="0"/>
              <w:suppressLineNumbers w:val="0"/>
              <w:spacing w:before="0" w:beforeAutospacing="0" w:after="0" w:afterAutospacing="0"/>
              <w:ind w:left="0" w:right="0"/>
              <w:jc w:val="center"/>
              <w:rPr>
                <w:rFonts w:hint="default"/>
                <w:color w:val="auto"/>
                <w:sz w:val="24"/>
                <w:szCs w:val="24"/>
              </w:rPr>
            </w:pPr>
            <w:r>
              <w:rPr>
                <w:rFonts w:hint="default"/>
                <w:color w:val="auto"/>
                <w:sz w:val="24"/>
                <w:szCs w:val="24"/>
              </w:rPr>
              <w:t>01</w:t>
            </w:r>
          </w:p>
        </w:tc>
        <w:tc>
          <w:tcPr>
            <w:tcW w:w="1850" w:type="dxa"/>
            <w:tcBorders>
              <w:top w:val="single" w:color="auto" w:sz="4" w:space="0"/>
              <w:left w:val="single" w:color="auto" w:sz="4" w:space="0"/>
              <w:bottom w:val="single" w:color="auto" w:sz="4" w:space="0"/>
              <w:right w:val="single" w:color="auto" w:sz="4" w:space="0"/>
            </w:tcBorders>
            <w:vAlign w:val="center"/>
          </w:tcPr>
          <w:p w14:paraId="015C05F9">
            <w:pPr>
              <w:keepNext w:val="0"/>
              <w:keepLines w:val="0"/>
              <w:suppressLineNumbers w:val="0"/>
              <w:spacing w:before="0" w:beforeAutospacing="0" w:after="0" w:afterAutospacing="0" w:line="360" w:lineRule="auto"/>
              <w:ind w:left="241" w:right="0" w:hanging="241" w:hangingChars="100"/>
              <w:jc w:val="center"/>
              <w:rPr>
                <w:rFonts w:hint="default"/>
                <w:color w:val="auto"/>
                <w:sz w:val="24"/>
                <w:szCs w:val="24"/>
              </w:rPr>
            </w:pPr>
            <w:r>
              <w:rPr>
                <w:rFonts w:hint="eastAsia"/>
                <w:b/>
                <w:color w:val="auto"/>
                <w:sz w:val="24"/>
                <w:szCs w:val="24"/>
                <w:lang w:val="en-US" w:eastAsia="zh-CN"/>
              </w:rPr>
              <w:t>肿瘤</w:t>
            </w:r>
            <w:r>
              <w:rPr>
                <w:rFonts w:hint="eastAsia"/>
                <w:b/>
                <w:color w:val="auto"/>
                <w:sz w:val="24"/>
                <w:szCs w:val="24"/>
              </w:rPr>
              <w:t>基础</w:t>
            </w:r>
            <w:r>
              <w:rPr>
                <w:rFonts w:hint="eastAsia"/>
                <w:b/>
                <w:color w:val="auto"/>
                <w:sz w:val="24"/>
                <w:szCs w:val="24"/>
                <w:lang w:val="en-US" w:eastAsia="zh-CN"/>
              </w:rPr>
              <w:t>研究</w:t>
            </w:r>
          </w:p>
        </w:tc>
        <w:tc>
          <w:tcPr>
            <w:tcW w:w="5846" w:type="dxa"/>
            <w:tcBorders>
              <w:top w:val="single" w:color="auto" w:sz="4" w:space="0"/>
              <w:left w:val="single" w:color="auto" w:sz="4" w:space="0"/>
              <w:bottom w:val="single" w:color="auto" w:sz="4" w:space="0"/>
              <w:right w:val="single" w:color="auto" w:sz="4" w:space="0"/>
            </w:tcBorders>
            <w:vAlign w:val="center"/>
          </w:tcPr>
          <w:p w14:paraId="0BF00A79">
            <w:pPr>
              <w:keepNext w:val="0"/>
              <w:keepLines w:val="0"/>
              <w:suppressLineNumbers w:val="0"/>
              <w:spacing w:before="0" w:beforeAutospacing="0" w:after="0" w:afterAutospacing="0" w:line="360" w:lineRule="auto"/>
              <w:ind w:left="0" w:right="0"/>
              <w:jc w:val="left"/>
              <w:rPr>
                <w:rFonts w:hint="default" w:eastAsia="宋体"/>
                <w:color w:val="auto"/>
                <w:sz w:val="24"/>
                <w:szCs w:val="24"/>
                <w:lang w:val="en-US" w:eastAsia="zh-CN"/>
              </w:rPr>
            </w:pPr>
            <w:r>
              <w:rPr>
                <w:rFonts w:hint="eastAsia"/>
                <w:color w:val="auto"/>
                <w:sz w:val="24"/>
                <w:szCs w:val="24"/>
                <w:lang w:val="en-US" w:eastAsia="zh-CN"/>
              </w:rPr>
              <w:t>肿瘤</w:t>
            </w:r>
            <w:r>
              <w:rPr>
                <w:rFonts w:hint="eastAsia"/>
                <w:color w:val="auto"/>
                <w:sz w:val="24"/>
                <w:szCs w:val="24"/>
              </w:rPr>
              <w:t>细胞生物学、遗传学、分子生物学、免疫学、病理与病理生理学、病因学与流行病学、微生物学、生物医学材料、实验动物学、药理学</w:t>
            </w:r>
            <w:r>
              <w:rPr>
                <w:rFonts w:hint="eastAsia"/>
                <w:color w:val="auto"/>
                <w:sz w:val="24"/>
                <w:szCs w:val="24"/>
                <w:lang w:val="en-US" w:eastAsia="zh-CN"/>
              </w:rPr>
              <w:t>等其他相关肿瘤基础研究</w:t>
            </w:r>
          </w:p>
        </w:tc>
      </w:tr>
      <w:tr w14:paraId="78EE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BCB8FEA">
            <w:pPr>
              <w:keepNext w:val="0"/>
              <w:keepLines w:val="0"/>
              <w:suppressLineNumbers w:val="0"/>
              <w:spacing w:before="0" w:beforeAutospacing="0" w:after="0" w:afterAutospacing="0"/>
              <w:ind w:left="0" w:right="0"/>
              <w:jc w:val="center"/>
              <w:rPr>
                <w:rFonts w:hint="default"/>
                <w:color w:val="auto"/>
                <w:sz w:val="24"/>
                <w:szCs w:val="24"/>
              </w:rPr>
            </w:pPr>
            <w:r>
              <w:rPr>
                <w:rFonts w:hint="default"/>
                <w:color w:val="auto"/>
                <w:sz w:val="24"/>
                <w:szCs w:val="24"/>
              </w:rPr>
              <w:t>02</w:t>
            </w:r>
          </w:p>
        </w:tc>
        <w:tc>
          <w:tcPr>
            <w:tcW w:w="1850" w:type="dxa"/>
            <w:tcBorders>
              <w:top w:val="single" w:color="auto" w:sz="4" w:space="0"/>
              <w:left w:val="single" w:color="auto" w:sz="4" w:space="0"/>
              <w:bottom w:val="single" w:color="auto" w:sz="4" w:space="0"/>
              <w:right w:val="single" w:color="auto" w:sz="4" w:space="0"/>
            </w:tcBorders>
            <w:vAlign w:val="center"/>
          </w:tcPr>
          <w:p w14:paraId="762CE4B8">
            <w:pPr>
              <w:keepNext w:val="0"/>
              <w:keepLines w:val="0"/>
              <w:suppressLineNumbers w:val="0"/>
              <w:spacing w:before="0" w:beforeAutospacing="0" w:after="0" w:afterAutospacing="0" w:line="360" w:lineRule="auto"/>
              <w:ind w:left="120" w:right="0" w:hanging="120" w:hangingChars="50"/>
              <w:jc w:val="center"/>
              <w:rPr>
                <w:rFonts w:hint="default"/>
                <w:color w:val="auto"/>
                <w:sz w:val="24"/>
                <w:szCs w:val="24"/>
              </w:rPr>
            </w:pPr>
            <w:r>
              <w:rPr>
                <w:rFonts w:hint="eastAsia"/>
                <w:b/>
                <w:color w:val="auto"/>
                <w:sz w:val="24"/>
                <w:szCs w:val="24"/>
                <w:lang w:val="en-US" w:eastAsia="zh-CN"/>
              </w:rPr>
              <w:t>肿瘤</w:t>
            </w:r>
            <w:r>
              <w:rPr>
                <w:rFonts w:hint="eastAsia"/>
                <w:b/>
                <w:color w:val="auto"/>
                <w:sz w:val="24"/>
                <w:szCs w:val="24"/>
              </w:rPr>
              <w:t>临床内科</w:t>
            </w:r>
          </w:p>
        </w:tc>
        <w:tc>
          <w:tcPr>
            <w:tcW w:w="5846" w:type="dxa"/>
            <w:tcBorders>
              <w:top w:val="single" w:color="auto" w:sz="4" w:space="0"/>
              <w:left w:val="single" w:color="auto" w:sz="4" w:space="0"/>
              <w:bottom w:val="single" w:color="auto" w:sz="4" w:space="0"/>
              <w:right w:val="single" w:color="auto" w:sz="4" w:space="0"/>
            </w:tcBorders>
            <w:vAlign w:val="center"/>
          </w:tcPr>
          <w:p w14:paraId="76F811BE">
            <w:pPr>
              <w:keepNext w:val="0"/>
              <w:keepLines w:val="0"/>
              <w:suppressLineNumbers w:val="0"/>
              <w:spacing w:before="0" w:beforeAutospacing="0" w:after="0" w:afterAutospacing="0" w:line="360" w:lineRule="auto"/>
              <w:ind w:left="0" w:right="0"/>
              <w:jc w:val="left"/>
              <w:rPr>
                <w:rFonts w:hint="default" w:eastAsia="宋体"/>
                <w:color w:val="auto"/>
                <w:sz w:val="24"/>
                <w:szCs w:val="24"/>
                <w:lang w:val="en-US" w:eastAsia="zh-CN"/>
              </w:rPr>
            </w:pPr>
            <w:r>
              <w:rPr>
                <w:rFonts w:hint="eastAsia"/>
                <w:color w:val="auto"/>
                <w:sz w:val="24"/>
                <w:szCs w:val="24"/>
                <w:lang w:val="en-US" w:eastAsia="zh-CN"/>
              </w:rPr>
              <w:t>肿瘤化学治疗</w:t>
            </w:r>
            <w:r>
              <w:rPr>
                <w:rFonts w:hint="eastAsia"/>
                <w:color w:val="auto"/>
                <w:sz w:val="24"/>
                <w:szCs w:val="24"/>
              </w:rPr>
              <w:t>、放射</w:t>
            </w:r>
            <w:r>
              <w:rPr>
                <w:rFonts w:hint="eastAsia"/>
                <w:color w:val="auto"/>
                <w:sz w:val="24"/>
                <w:szCs w:val="24"/>
                <w:lang w:val="en-US" w:eastAsia="zh-CN"/>
              </w:rPr>
              <w:t>治疗</w:t>
            </w:r>
            <w:r>
              <w:rPr>
                <w:rFonts w:hint="eastAsia"/>
                <w:color w:val="auto"/>
                <w:sz w:val="24"/>
                <w:szCs w:val="24"/>
              </w:rPr>
              <w:t>、生物治疗、核医学、预防医学、医学影像</w:t>
            </w:r>
            <w:r>
              <w:rPr>
                <w:rFonts w:hint="eastAsia"/>
                <w:color w:val="auto"/>
                <w:sz w:val="24"/>
                <w:szCs w:val="24"/>
                <w:lang w:val="en-US" w:eastAsia="zh-CN"/>
              </w:rPr>
              <w:t>学</w:t>
            </w:r>
            <w:r>
              <w:rPr>
                <w:rFonts w:hint="eastAsia"/>
                <w:color w:val="auto"/>
                <w:sz w:val="24"/>
                <w:szCs w:val="24"/>
              </w:rPr>
              <w:t>、重症医学、医学检验学、</w:t>
            </w:r>
            <w:r>
              <w:rPr>
                <w:rFonts w:hint="eastAsia"/>
                <w:color w:val="auto"/>
                <w:sz w:val="24"/>
                <w:szCs w:val="24"/>
                <w:lang w:val="en-US" w:eastAsia="zh-CN"/>
              </w:rPr>
              <w:t>麻醉学、</w:t>
            </w:r>
            <w:r>
              <w:rPr>
                <w:rFonts w:hint="eastAsia"/>
                <w:color w:val="auto"/>
                <w:sz w:val="24"/>
                <w:szCs w:val="24"/>
              </w:rPr>
              <w:t>护理医学、中西医结合内科学</w:t>
            </w:r>
            <w:r>
              <w:rPr>
                <w:rFonts w:hint="eastAsia"/>
                <w:color w:val="auto"/>
                <w:sz w:val="24"/>
                <w:szCs w:val="24"/>
                <w:lang w:val="en-US" w:eastAsia="zh-CN"/>
              </w:rPr>
              <w:t>等其他相关肿瘤内科</w:t>
            </w:r>
          </w:p>
        </w:tc>
      </w:tr>
      <w:tr w14:paraId="2252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755CE80">
            <w:pPr>
              <w:keepNext w:val="0"/>
              <w:keepLines w:val="0"/>
              <w:suppressLineNumbers w:val="0"/>
              <w:spacing w:before="0" w:beforeAutospacing="0" w:after="0" w:afterAutospacing="0"/>
              <w:ind w:left="0" w:right="0"/>
              <w:jc w:val="center"/>
              <w:rPr>
                <w:rFonts w:hint="default"/>
                <w:color w:val="auto"/>
                <w:sz w:val="24"/>
                <w:szCs w:val="24"/>
              </w:rPr>
            </w:pPr>
            <w:r>
              <w:rPr>
                <w:rFonts w:hint="default"/>
                <w:color w:val="auto"/>
                <w:sz w:val="24"/>
                <w:szCs w:val="24"/>
              </w:rPr>
              <w:t>03</w:t>
            </w:r>
          </w:p>
        </w:tc>
        <w:tc>
          <w:tcPr>
            <w:tcW w:w="1850" w:type="dxa"/>
            <w:tcBorders>
              <w:top w:val="single" w:color="auto" w:sz="4" w:space="0"/>
              <w:left w:val="single" w:color="auto" w:sz="4" w:space="0"/>
              <w:bottom w:val="single" w:color="auto" w:sz="4" w:space="0"/>
              <w:right w:val="single" w:color="auto" w:sz="4" w:space="0"/>
            </w:tcBorders>
            <w:vAlign w:val="center"/>
          </w:tcPr>
          <w:p w14:paraId="74FD38A2">
            <w:pPr>
              <w:keepNext w:val="0"/>
              <w:keepLines w:val="0"/>
              <w:suppressLineNumbers w:val="0"/>
              <w:spacing w:before="0" w:beforeAutospacing="0" w:after="0" w:afterAutospacing="0" w:line="360" w:lineRule="auto"/>
              <w:ind w:left="120" w:right="0" w:hanging="120" w:hangingChars="50"/>
              <w:jc w:val="center"/>
              <w:rPr>
                <w:rFonts w:hint="default"/>
                <w:color w:val="auto"/>
                <w:sz w:val="24"/>
                <w:szCs w:val="24"/>
              </w:rPr>
            </w:pPr>
            <w:r>
              <w:rPr>
                <w:rFonts w:hint="eastAsia"/>
                <w:b/>
                <w:color w:val="auto"/>
                <w:sz w:val="24"/>
                <w:szCs w:val="24"/>
                <w:lang w:val="en-US" w:eastAsia="zh-CN"/>
              </w:rPr>
              <w:t>肿瘤</w:t>
            </w:r>
            <w:r>
              <w:rPr>
                <w:rFonts w:hint="eastAsia"/>
                <w:b/>
                <w:color w:val="auto"/>
                <w:sz w:val="24"/>
                <w:szCs w:val="24"/>
              </w:rPr>
              <w:t>临床外科</w:t>
            </w:r>
          </w:p>
        </w:tc>
        <w:tc>
          <w:tcPr>
            <w:tcW w:w="5846" w:type="dxa"/>
            <w:tcBorders>
              <w:top w:val="single" w:color="auto" w:sz="4" w:space="0"/>
              <w:left w:val="single" w:color="auto" w:sz="4" w:space="0"/>
              <w:bottom w:val="single" w:color="auto" w:sz="4" w:space="0"/>
              <w:right w:val="single" w:color="auto" w:sz="4" w:space="0"/>
            </w:tcBorders>
            <w:vAlign w:val="center"/>
          </w:tcPr>
          <w:p w14:paraId="412F54C1">
            <w:pPr>
              <w:keepNext w:val="0"/>
              <w:keepLines w:val="0"/>
              <w:suppressLineNumbers w:val="0"/>
              <w:spacing w:before="0" w:beforeAutospacing="0" w:after="0" w:afterAutospacing="0" w:line="360" w:lineRule="auto"/>
              <w:ind w:left="0" w:right="0"/>
              <w:jc w:val="left"/>
              <w:rPr>
                <w:rFonts w:hint="eastAsia" w:eastAsia="宋体"/>
                <w:color w:val="auto"/>
                <w:sz w:val="24"/>
                <w:szCs w:val="24"/>
                <w:lang w:eastAsia="zh-CN"/>
              </w:rPr>
            </w:pPr>
            <w:r>
              <w:rPr>
                <w:rFonts w:hint="eastAsia"/>
                <w:color w:val="auto"/>
                <w:sz w:val="24"/>
                <w:szCs w:val="24"/>
                <w:lang w:val="en-US" w:eastAsia="zh-CN"/>
              </w:rPr>
              <w:t>肿瘤外科治疗</w:t>
            </w:r>
            <w:r>
              <w:rPr>
                <w:rFonts w:hint="eastAsia"/>
                <w:color w:val="auto"/>
                <w:sz w:val="24"/>
                <w:szCs w:val="24"/>
              </w:rPr>
              <w:t>、</w:t>
            </w:r>
            <w:r>
              <w:rPr>
                <w:rFonts w:hint="eastAsia"/>
                <w:color w:val="auto"/>
                <w:sz w:val="24"/>
                <w:szCs w:val="24"/>
                <w:lang w:val="en-US" w:eastAsia="zh-CN"/>
              </w:rPr>
              <w:t>器官</w:t>
            </w:r>
            <w:r>
              <w:rPr>
                <w:rFonts w:hint="eastAsia"/>
                <w:color w:val="auto"/>
                <w:sz w:val="24"/>
                <w:szCs w:val="24"/>
              </w:rPr>
              <w:t>移植、整形外科、显微外科、微创治疗、</w:t>
            </w:r>
            <w:r>
              <w:rPr>
                <w:rFonts w:hint="eastAsia"/>
                <w:color w:val="auto"/>
                <w:sz w:val="24"/>
                <w:szCs w:val="24"/>
                <w:lang w:val="en-US" w:eastAsia="zh-CN"/>
              </w:rPr>
              <w:t>儿童</w:t>
            </w:r>
            <w:r>
              <w:rPr>
                <w:rFonts w:hint="eastAsia"/>
                <w:color w:val="auto"/>
                <w:sz w:val="24"/>
                <w:szCs w:val="24"/>
              </w:rPr>
              <w:t>外科、中西医结合外科</w:t>
            </w:r>
            <w:r>
              <w:rPr>
                <w:rFonts w:hint="eastAsia"/>
                <w:color w:val="auto"/>
                <w:sz w:val="24"/>
                <w:szCs w:val="24"/>
                <w:lang w:val="en-US" w:eastAsia="zh-CN"/>
              </w:rPr>
              <w:t>等其他相关肿瘤外科</w:t>
            </w:r>
          </w:p>
        </w:tc>
      </w:tr>
      <w:tr w14:paraId="5609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714385F3">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04</w:t>
            </w:r>
          </w:p>
        </w:tc>
        <w:tc>
          <w:tcPr>
            <w:tcW w:w="1850" w:type="dxa"/>
            <w:tcBorders>
              <w:top w:val="single" w:color="auto" w:sz="4" w:space="0"/>
              <w:left w:val="single" w:color="auto" w:sz="4" w:space="0"/>
              <w:bottom w:val="single" w:color="auto" w:sz="4" w:space="0"/>
              <w:right w:val="single" w:color="auto" w:sz="4" w:space="0"/>
            </w:tcBorders>
            <w:vAlign w:val="center"/>
          </w:tcPr>
          <w:p w14:paraId="517CEE27">
            <w:pPr>
              <w:keepNext w:val="0"/>
              <w:keepLines w:val="0"/>
              <w:suppressLineNumbers w:val="0"/>
              <w:spacing w:before="0" w:beforeAutospacing="0" w:after="0" w:afterAutospacing="0" w:line="360" w:lineRule="auto"/>
              <w:ind w:left="120" w:right="0" w:hanging="120" w:hangingChars="50"/>
              <w:jc w:val="center"/>
              <w:rPr>
                <w:rFonts w:hint="default"/>
                <w:b/>
                <w:bCs/>
                <w:color w:val="auto"/>
                <w:sz w:val="24"/>
                <w:szCs w:val="24"/>
              </w:rPr>
            </w:pPr>
            <w:r>
              <w:rPr>
                <w:rFonts w:hint="eastAsia"/>
                <w:b/>
                <w:bCs/>
                <w:color w:val="auto"/>
                <w:sz w:val="24"/>
                <w:szCs w:val="24"/>
                <w:lang w:val="en-US" w:eastAsia="zh-CN"/>
              </w:rPr>
              <w:t>肿瘤</w:t>
            </w:r>
            <w:r>
              <w:rPr>
                <w:rFonts w:hint="eastAsia"/>
                <w:b/>
                <w:bCs/>
                <w:color w:val="auto"/>
                <w:sz w:val="24"/>
                <w:szCs w:val="24"/>
              </w:rPr>
              <w:t>科普</w:t>
            </w:r>
          </w:p>
        </w:tc>
        <w:tc>
          <w:tcPr>
            <w:tcW w:w="5846" w:type="dxa"/>
            <w:tcBorders>
              <w:top w:val="single" w:color="auto" w:sz="4" w:space="0"/>
              <w:left w:val="single" w:color="auto" w:sz="4" w:space="0"/>
              <w:bottom w:val="single" w:color="auto" w:sz="4" w:space="0"/>
              <w:right w:val="single" w:color="auto" w:sz="4" w:space="0"/>
            </w:tcBorders>
            <w:vAlign w:val="center"/>
          </w:tcPr>
          <w:p w14:paraId="6B4C78CE">
            <w:pPr>
              <w:keepNext w:val="0"/>
              <w:keepLines w:val="0"/>
              <w:suppressLineNumbers w:val="0"/>
              <w:spacing w:before="0" w:beforeAutospacing="0" w:after="0" w:afterAutospacing="0" w:line="360" w:lineRule="auto"/>
              <w:ind w:left="0" w:right="0"/>
              <w:jc w:val="left"/>
              <w:rPr>
                <w:rFonts w:hint="default"/>
                <w:color w:val="auto"/>
                <w:sz w:val="24"/>
                <w:szCs w:val="24"/>
              </w:rPr>
            </w:pPr>
            <w:r>
              <w:rPr>
                <w:rFonts w:hint="eastAsia"/>
                <w:color w:val="auto"/>
                <w:sz w:val="24"/>
                <w:szCs w:val="24"/>
                <w:lang w:val="en-US" w:eastAsia="zh-CN"/>
              </w:rPr>
              <w:t>肿瘤</w:t>
            </w:r>
            <w:r>
              <w:rPr>
                <w:rFonts w:hint="eastAsia"/>
                <w:color w:val="auto"/>
                <w:sz w:val="24"/>
                <w:szCs w:val="24"/>
              </w:rPr>
              <w:t>科普图书、</w:t>
            </w:r>
            <w:r>
              <w:rPr>
                <w:rFonts w:hint="eastAsia"/>
                <w:color w:val="auto"/>
                <w:sz w:val="24"/>
                <w:szCs w:val="24"/>
                <w:lang w:val="en-US" w:eastAsia="zh-CN"/>
              </w:rPr>
              <w:t>肿瘤</w:t>
            </w:r>
            <w:r>
              <w:rPr>
                <w:rFonts w:hint="eastAsia"/>
                <w:color w:val="auto"/>
                <w:sz w:val="24"/>
                <w:szCs w:val="24"/>
              </w:rPr>
              <w:t>科普影视动画</w:t>
            </w:r>
          </w:p>
        </w:tc>
      </w:tr>
    </w:tbl>
    <w:p w14:paraId="4303D6A2">
      <w:pPr>
        <w:pStyle w:val="2"/>
        <w:spacing w:before="240" w:after="120"/>
        <w:jc w:val="both"/>
        <w:rPr>
          <w:rFonts w:hint="eastAsia"/>
          <w:color w:val="auto"/>
        </w:rPr>
      </w:pPr>
    </w:p>
    <w:p w14:paraId="05D6E313">
      <w:pPr>
        <w:rPr>
          <w:rFonts w:hint="eastAsia"/>
          <w:color w:val="auto"/>
        </w:rPr>
      </w:pPr>
    </w:p>
    <w:p w14:paraId="0961F509">
      <w:pPr>
        <w:rPr>
          <w:rFonts w:hint="eastAsia"/>
          <w:color w:val="auto"/>
        </w:rPr>
      </w:pPr>
    </w:p>
    <w:p w14:paraId="39C86F7A">
      <w:pPr>
        <w:rPr>
          <w:rFonts w:hint="eastAsia"/>
          <w:color w:val="auto"/>
        </w:rPr>
      </w:pPr>
    </w:p>
    <w:p w14:paraId="5FBF8DF3">
      <w:pPr>
        <w:rPr>
          <w:rFonts w:hint="eastAsia"/>
          <w:color w:val="auto"/>
        </w:rPr>
      </w:pPr>
    </w:p>
    <w:p w14:paraId="10200EDC">
      <w:pPr>
        <w:rPr>
          <w:rFonts w:hint="eastAsia"/>
          <w:color w:val="auto"/>
        </w:rPr>
      </w:pPr>
    </w:p>
    <w:p w14:paraId="49612FD7">
      <w:pPr>
        <w:rPr>
          <w:rFonts w:hint="eastAsia"/>
          <w:color w:val="auto"/>
        </w:rPr>
      </w:pPr>
    </w:p>
    <w:p w14:paraId="5EA88FCA">
      <w:pPr>
        <w:rPr>
          <w:rFonts w:hint="eastAsia"/>
          <w:color w:val="auto"/>
        </w:rPr>
      </w:pPr>
    </w:p>
    <w:p w14:paraId="4CC52855">
      <w:pPr>
        <w:pStyle w:val="2"/>
        <w:spacing w:before="240" w:after="120"/>
        <w:rPr>
          <w:color w:val="auto"/>
          <w:sz w:val="36"/>
          <w:szCs w:val="36"/>
        </w:rPr>
      </w:pPr>
      <w:bookmarkStart w:id="18" w:name="_Toc3466"/>
      <w:r>
        <w:rPr>
          <w:rFonts w:hint="eastAsia"/>
          <w:color w:val="auto"/>
          <w:sz w:val="36"/>
          <w:szCs w:val="36"/>
        </w:rPr>
        <w:t>中国抗癌协会科技奖推荐项目形式审查不合格要点</w:t>
      </w:r>
      <w:bookmarkEnd w:id="16"/>
      <w:bookmarkEnd w:id="17"/>
      <w:bookmarkEnd w:id="18"/>
      <w:r>
        <w:rPr>
          <w:rFonts w:ascii="宋体" w:hAnsi="宋体"/>
          <w:color w:val="auto"/>
          <w:sz w:val="36"/>
          <w:szCs w:val="36"/>
        </w:rPr>
        <w:t xml:space="preserve"> </w:t>
      </w:r>
    </w:p>
    <w:p w14:paraId="46343C0F">
      <w:pPr>
        <w:pStyle w:val="14"/>
        <w:spacing w:line="500" w:lineRule="exact"/>
        <w:rPr>
          <w:color w:val="auto"/>
        </w:rPr>
      </w:pPr>
      <w:r>
        <w:rPr>
          <w:rFonts w:ascii="宋体" w:hAnsi="宋体"/>
          <w:color w:val="auto"/>
        </w:rPr>
        <w:t>1</w:t>
      </w:r>
      <w:r>
        <w:rPr>
          <w:rFonts w:hint="eastAsia" w:ascii="宋体" w:hAnsi="宋体"/>
          <w:color w:val="auto"/>
        </w:rPr>
        <w:t>.“主要完成人”中</w:t>
      </w:r>
      <w:r>
        <w:rPr>
          <w:rFonts w:hint="eastAsia"/>
          <w:color w:val="auto"/>
        </w:rPr>
        <w:t>完成人的主要技术贡献，超出规定的字数限制（打印时出现跨页）。</w:t>
      </w:r>
    </w:p>
    <w:p w14:paraId="7A362657">
      <w:pPr>
        <w:pStyle w:val="14"/>
        <w:spacing w:line="500" w:lineRule="exact"/>
        <w:rPr>
          <w:rFonts w:ascii="宋体" w:hAnsi="宋体"/>
          <w:color w:val="auto"/>
        </w:rPr>
      </w:pPr>
      <w:r>
        <w:rPr>
          <w:rFonts w:ascii="宋体" w:hAnsi="宋体"/>
          <w:color w:val="auto"/>
        </w:rPr>
        <w:t>2.</w:t>
      </w:r>
      <w:r>
        <w:rPr>
          <w:rFonts w:hint="eastAsia" w:ascii="宋体" w:hAnsi="宋体"/>
          <w:color w:val="auto"/>
        </w:rPr>
        <w:t>“主要完成单位情况表”所填写的完成单位不具有独立法人资格。</w:t>
      </w:r>
    </w:p>
    <w:p w14:paraId="5D7A9DF4">
      <w:pPr>
        <w:pStyle w:val="14"/>
        <w:spacing w:line="500" w:lineRule="exact"/>
        <w:rPr>
          <w:rFonts w:ascii="宋体" w:hAnsi="宋体"/>
          <w:color w:val="auto"/>
        </w:rPr>
      </w:pPr>
      <w:r>
        <w:rPr>
          <w:rFonts w:ascii="宋体" w:hAnsi="宋体"/>
          <w:color w:val="auto"/>
        </w:rPr>
        <w:t>3</w:t>
      </w:r>
      <w:r>
        <w:rPr>
          <w:rFonts w:hint="eastAsia" w:ascii="宋体" w:hAnsi="宋体"/>
          <w:color w:val="auto"/>
        </w:rPr>
        <w:t>.“主要完成单位情况表”所填写的完成单位名称和完成单位公章不一致。</w:t>
      </w:r>
    </w:p>
    <w:p w14:paraId="71A1FA3E">
      <w:pPr>
        <w:pStyle w:val="14"/>
        <w:spacing w:line="500" w:lineRule="exact"/>
        <w:rPr>
          <w:color w:val="auto"/>
        </w:rPr>
      </w:pPr>
      <w:r>
        <w:rPr>
          <w:rFonts w:ascii="宋体" w:hAnsi="宋体"/>
          <w:color w:val="auto"/>
        </w:rPr>
        <w:t>4.</w:t>
      </w:r>
      <w:r>
        <w:rPr>
          <w:rFonts w:hint="eastAsia" w:ascii="黑体" w:hAnsi="黑体" w:eastAsia="黑体" w:cs="Arial"/>
          <w:color w:val="auto"/>
          <w:kern w:val="24"/>
          <w:sz w:val="32"/>
          <w:szCs w:val="32"/>
        </w:rPr>
        <w:t xml:space="preserve"> </w:t>
      </w:r>
      <w:r>
        <w:rPr>
          <w:rFonts w:hint="eastAsia"/>
          <w:color w:val="auto"/>
        </w:rPr>
        <w:t>主要科学发现、技术发明或科技创新的内容，内容过多，超出规定的5页。</w:t>
      </w:r>
    </w:p>
    <w:p w14:paraId="0F226500">
      <w:pPr>
        <w:pStyle w:val="14"/>
        <w:spacing w:line="500" w:lineRule="exact"/>
        <w:rPr>
          <w:rFonts w:ascii="宋体" w:hAnsi="宋体"/>
          <w:color w:val="auto"/>
        </w:rPr>
      </w:pPr>
      <w:r>
        <w:rPr>
          <w:rFonts w:ascii="宋体" w:hAnsi="宋体"/>
          <w:color w:val="auto"/>
        </w:rPr>
        <w:t>5</w:t>
      </w:r>
      <w:r>
        <w:rPr>
          <w:rFonts w:hint="eastAsia" w:ascii="宋体" w:hAnsi="宋体"/>
          <w:color w:val="auto"/>
        </w:rPr>
        <w:t>.“主要证明目录”所列证明，未按要求上传附件。</w:t>
      </w:r>
    </w:p>
    <w:p w14:paraId="530EA067">
      <w:pPr>
        <w:pStyle w:val="14"/>
        <w:spacing w:line="500" w:lineRule="exact"/>
        <w:rPr>
          <w:color w:val="auto"/>
        </w:rPr>
      </w:pPr>
      <w:r>
        <w:rPr>
          <w:rFonts w:ascii="宋体" w:hAnsi="宋体"/>
          <w:color w:val="auto"/>
        </w:rPr>
        <w:t>6</w:t>
      </w:r>
      <w:r>
        <w:rPr>
          <w:rFonts w:hint="eastAsia" w:ascii="宋体" w:hAnsi="宋体"/>
          <w:color w:val="auto"/>
        </w:rPr>
        <w:t>．“知识产权证明目录”列出了发明人或设计人均不是项目主要完成人的知识产权，</w:t>
      </w:r>
      <w:r>
        <w:rPr>
          <w:rFonts w:hint="eastAsia"/>
          <w:color w:val="auto"/>
        </w:rPr>
        <w:t>附件不完整，</w:t>
      </w:r>
      <w:r>
        <w:rPr>
          <w:color w:val="auto"/>
        </w:rPr>
        <w:t>未按填写要求完整提供</w:t>
      </w:r>
      <w:r>
        <w:rPr>
          <w:rFonts w:hint="eastAsia"/>
          <w:color w:val="auto"/>
        </w:rPr>
        <w:t>。</w:t>
      </w:r>
    </w:p>
    <w:p w14:paraId="3B248AEB">
      <w:pPr>
        <w:pStyle w:val="14"/>
        <w:spacing w:line="500" w:lineRule="exact"/>
        <w:rPr>
          <w:rFonts w:ascii="宋体" w:hAnsi="宋体"/>
          <w:color w:val="auto"/>
        </w:rPr>
      </w:pPr>
      <w:r>
        <w:rPr>
          <w:rFonts w:ascii="宋体" w:hAnsi="宋体"/>
          <w:color w:val="auto"/>
        </w:rPr>
        <w:t>7</w:t>
      </w:r>
      <w:r>
        <w:rPr>
          <w:rFonts w:hint="eastAsia" w:ascii="宋体" w:hAnsi="宋体"/>
          <w:color w:val="auto"/>
        </w:rPr>
        <w:t>．“代表性论文目录”列出了作者均不是项目完成人的论文或通讯作者单位均为国外单位的论文。</w:t>
      </w:r>
    </w:p>
    <w:p w14:paraId="454CB9A9">
      <w:pPr>
        <w:pStyle w:val="14"/>
        <w:spacing w:line="500" w:lineRule="exact"/>
        <w:rPr>
          <w:rFonts w:ascii="宋体" w:hAnsi="宋体"/>
          <w:color w:val="auto"/>
        </w:rPr>
      </w:pPr>
      <w:r>
        <w:rPr>
          <w:rFonts w:ascii="宋体" w:hAnsi="宋体"/>
          <w:color w:val="auto"/>
        </w:rPr>
        <w:t>8</w:t>
      </w:r>
      <w:r>
        <w:rPr>
          <w:rFonts w:hint="eastAsia" w:ascii="宋体" w:hAnsi="宋体"/>
          <w:color w:val="auto"/>
        </w:rPr>
        <w:t>.“代表性论文目录”</w:t>
      </w:r>
      <w:r>
        <w:rPr>
          <w:rFonts w:hint="eastAsia" w:asciiTheme="minorEastAsia" w:hAnsiTheme="minorEastAsia" w:eastAsiaTheme="minorEastAsia"/>
          <w:color w:val="auto"/>
          <w:szCs w:val="24"/>
        </w:rPr>
        <w:t>基础研究类项目</w:t>
      </w:r>
      <w:r>
        <w:rPr>
          <w:rFonts w:hint="eastAsia" w:ascii="宋体" w:hAnsi="宋体"/>
          <w:color w:val="auto"/>
        </w:rPr>
        <w:t>列出了</w:t>
      </w:r>
      <w:r>
        <w:rPr>
          <w:rFonts w:hint="eastAsia" w:asciiTheme="minorEastAsia" w:hAnsiTheme="minorEastAsia" w:eastAsiaTheme="minorEastAsia"/>
          <w:color w:val="auto"/>
          <w:szCs w:val="24"/>
        </w:rPr>
        <w:t>发表时间不足一年的正式刊物发表论文。</w:t>
      </w:r>
    </w:p>
    <w:p w14:paraId="11EFF8B1">
      <w:pPr>
        <w:pStyle w:val="14"/>
        <w:spacing w:line="500" w:lineRule="exact"/>
        <w:rPr>
          <w:rFonts w:ascii="宋体" w:hAnsi="宋体"/>
          <w:color w:val="auto"/>
        </w:rPr>
      </w:pPr>
      <w:r>
        <w:rPr>
          <w:rFonts w:ascii="宋体" w:hAnsi="宋体"/>
          <w:color w:val="auto"/>
        </w:rPr>
        <w:t>9</w:t>
      </w:r>
      <w:r>
        <w:rPr>
          <w:rFonts w:hint="eastAsia" w:ascii="宋体" w:hAnsi="宋体"/>
          <w:color w:val="auto"/>
        </w:rPr>
        <w:t>．</w:t>
      </w:r>
      <w:r>
        <w:rPr>
          <w:rFonts w:hint="eastAsia" w:ascii="宋体" w:hAnsi="宋体"/>
          <w:b/>
          <w:bCs/>
          <w:color w:val="auto"/>
        </w:rPr>
        <w:t>“曾获科技奖励证明目录”列出了已获国家科学技术奖</w:t>
      </w:r>
      <w:r>
        <w:rPr>
          <w:rFonts w:hint="eastAsia" w:ascii="宋体" w:hAnsi="宋体"/>
          <w:b/>
          <w:bCs/>
          <w:color w:val="auto"/>
          <w:lang w:eastAsia="zh-CN"/>
        </w:rPr>
        <w:t>、</w:t>
      </w:r>
      <w:r>
        <w:rPr>
          <w:rFonts w:hint="eastAsia" w:ascii="宋体" w:hAnsi="宋体"/>
          <w:b/>
          <w:bCs/>
          <w:color w:val="auto"/>
          <w:lang w:val="en-US" w:eastAsia="zh-CN"/>
        </w:rPr>
        <w:t>中国抗癌协会科技奖</w:t>
      </w:r>
      <w:r>
        <w:rPr>
          <w:rFonts w:hint="eastAsia" w:ascii="宋体" w:hAnsi="宋体"/>
          <w:b/>
          <w:bCs/>
          <w:color w:val="auto"/>
        </w:rPr>
        <w:t>或</w:t>
      </w:r>
      <w:r>
        <w:rPr>
          <w:rFonts w:hint="eastAsia" w:ascii="宋体" w:hAnsi="宋体"/>
          <w:b/>
          <w:bCs/>
          <w:color w:val="auto"/>
          <w:lang w:val="en-US" w:eastAsia="zh-CN"/>
        </w:rPr>
        <w:t>省、部级、社会科技奖励一等奖</w:t>
      </w:r>
      <w:r>
        <w:rPr>
          <w:rFonts w:hint="eastAsia" w:ascii="宋体" w:hAnsi="宋体"/>
          <w:b/>
          <w:bCs/>
          <w:color w:val="auto"/>
        </w:rPr>
        <w:t>的情况</w:t>
      </w:r>
      <w:r>
        <w:rPr>
          <w:rFonts w:hint="eastAsia" w:ascii="宋体" w:hAnsi="宋体"/>
          <w:color w:val="auto"/>
        </w:rPr>
        <w:t>。</w:t>
      </w:r>
    </w:p>
    <w:p w14:paraId="1C4B936B">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．附件“国家法律法规要求审批的批准文件”，国家对相关行业有审批要求的，如新药、医疗器械等已经在临床上应用的，须上传但未上传批准文件。</w:t>
      </w:r>
    </w:p>
    <w:p w14:paraId="51BA50C8">
      <w:pPr>
        <w:pStyle w:val="14"/>
        <w:spacing w:line="500" w:lineRule="exact"/>
        <w:rPr>
          <w:color w:val="auto"/>
        </w:rPr>
      </w:pPr>
      <w:r>
        <w:rPr>
          <w:rFonts w:ascii="宋体" w:hAnsi="宋体"/>
          <w:color w:val="auto"/>
        </w:rPr>
        <w:t>1</w:t>
      </w:r>
      <w:r>
        <w:rPr>
          <w:rFonts w:hint="eastAsia" w:ascii="宋体" w:hAnsi="宋体"/>
          <w:color w:val="auto"/>
          <w:lang w:val="en-US" w:eastAsia="zh-CN"/>
        </w:rPr>
        <w:t>1</w:t>
      </w:r>
      <w:r>
        <w:rPr>
          <w:rFonts w:hint="eastAsia" w:ascii="宋体" w:hAnsi="宋体"/>
          <w:color w:val="auto"/>
        </w:rPr>
        <w:t>．附件“应用证明”未加盖法人应用单位公章，临床研究类项目未提供3份以上证明，或应用证明内容雷同</w:t>
      </w:r>
      <w:r>
        <w:rPr>
          <w:rFonts w:hint="eastAsia"/>
          <w:color w:val="auto"/>
        </w:rPr>
        <w:t>（所有应用证明内容一样）</w:t>
      </w:r>
      <w:r>
        <w:rPr>
          <w:rFonts w:hint="eastAsia" w:ascii="宋体" w:hAnsi="宋体"/>
          <w:color w:val="auto"/>
        </w:rPr>
        <w:t>。</w:t>
      </w:r>
    </w:p>
    <w:p w14:paraId="5C423D52">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．附件“</w:t>
      </w:r>
      <w:r>
        <w:rPr>
          <w:rFonts w:hint="eastAsia" w:ascii="宋体" w:hAnsi="宋体"/>
          <w:color w:val="auto"/>
          <w:lang w:val="en-US" w:eastAsia="zh-CN"/>
        </w:rPr>
        <w:t>1</w:t>
      </w:r>
      <w:r>
        <w:rPr>
          <w:rFonts w:hint="eastAsia" w:ascii="宋体" w:hAnsi="宋体"/>
          <w:color w:val="auto"/>
        </w:rPr>
        <w:t>0篇代表性论文”上传的全文中未将通讯(第一）作者、通讯(第一）作者单位及标识这些作者是通讯作者的文字以</w:t>
      </w:r>
      <w:r>
        <w:rPr>
          <w:rFonts w:hint="eastAsia" w:ascii="宋体" w:hAnsi="宋体"/>
          <w:color w:val="auto"/>
          <w:highlight w:val="yellow"/>
        </w:rPr>
        <w:t>黄色</w:t>
      </w:r>
      <w:r>
        <w:rPr>
          <w:rFonts w:hint="eastAsia" w:ascii="宋体" w:hAnsi="宋体"/>
          <w:color w:val="auto"/>
        </w:rPr>
        <w:t>背景色标明。以在线发表时间作为论文发表时间的，须用</w:t>
      </w:r>
      <w:r>
        <w:rPr>
          <w:rFonts w:hint="eastAsia" w:ascii="宋体" w:hAnsi="宋体"/>
          <w:color w:val="auto"/>
          <w:highlight w:val="yellow"/>
        </w:rPr>
        <w:t>黄色</w:t>
      </w:r>
      <w:r>
        <w:rPr>
          <w:rFonts w:hint="eastAsia" w:ascii="宋体" w:hAnsi="宋体"/>
          <w:color w:val="auto"/>
        </w:rPr>
        <w:t>背景色标明在线发表时间。</w:t>
      </w:r>
    </w:p>
    <w:p w14:paraId="7AFC1479">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3</w:t>
      </w:r>
      <w:r>
        <w:rPr>
          <w:rFonts w:hint="eastAsia" w:ascii="宋体" w:hAnsi="宋体"/>
          <w:color w:val="auto"/>
        </w:rPr>
        <w:t>．附件未上传“</w:t>
      </w:r>
      <w:r>
        <w:rPr>
          <w:rFonts w:hint="eastAsia" w:ascii="宋体" w:hAnsi="宋体"/>
          <w:color w:val="auto"/>
          <w:lang w:val="en-US" w:eastAsia="zh-CN"/>
        </w:rPr>
        <w:t>1</w:t>
      </w:r>
      <w:r>
        <w:rPr>
          <w:rFonts w:hint="eastAsia" w:ascii="宋体" w:hAnsi="宋体"/>
          <w:color w:val="auto"/>
        </w:rPr>
        <w:t>0篇代表性论文被收录和引用情况检索报告”要求提供内容。</w:t>
      </w:r>
    </w:p>
    <w:p w14:paraId="3547AEE4">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4</w:t>
      </w:r>
      <w:r>
        <w:rPr>
          <w:rFonts w:hint="eastAsia" w:ascii="宋体" w:hAnsi="宋体"/>
          <w:color w:val="auto"/>
        </w:rPr>
        <w:t>．附件未上传“查新咨询报告”要求提供的内容。</w:t>
      </w:r>
    </w:p>
    <w:p w14:paraId="234A4389">
      <w:pPr>
        <w:pStyle w:val="14"/>
        <w:spacing w:line="500" w:lineRule="exact"/>
        <w:rPr>
          <w:rFonts w:hint="eastAsia" w:ascii="宋体" w:hAns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．附件“科研基金、计划证明”，上传内容不符合要求，缺少盖章关键页，有些传全文，附件过大。</w:t>
      </w:r>
    </w:p>
    <w:p w14:paraId="22A98A7E">
      <w:pPr>
        <w:spacing w:line="440" w:lineRule="exact"/>
        <w:ind w:firstLine="470" w:firstLineChars="196"/>
        <w:rPr>
          <w:rFonts w:hint="eastAsia" w:ascii="宋体" w:hAnsi="宋体"/>
          <w:color w:val="auto"/>
        </w:rPr>
      </w:pPr>
      <w:r>
        <w:rPr>
          <w:rFonts w:hint="eastAsia" w:asciiTheme="minorEastAsia" w:hAnsiTheme="minorEastAsia" w:eastAsiaTheme="minorEastAsia"/>
          <w:color w:val="auto"/>
          <w:sz w:val="24"/>
          <w:szCs w:val="24"/>
          <w:lang w:val="en-US" w:eastAsia="zh-CN"/>
        </w:rPr>
        <w:t>16</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附件“完成人合作关系证明”，须按照本手册中的模板填写，并由第一完成人签名后上传。完成人之间合作方式应为能证明实质性开展科研合作的情况，包括论文合作、专利合作、课题合作。</w:t>
      </w:r>
    </w:p>
    <w:p w14:paraId="6BE2C340">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7</w:t>
      </w:r>
      <w:r>
        <w:rPr>
          <w:rFonts w:hint="eastAsia" w:ascii="宋体" w:hAnsi="宋体"/>
          <w:color w:val="auto"/>
        </w:rPr>
        <w:t>．纸版推荐书的签字盖章不全</w:t>
      </w:r>
      <w:r>
        <w:rPr>
          <w:rFonts w:hint="eastAsia" w:ascii="宋体" w:hAnsi="宋体"/>
          <w:color w:val="auto"/>
          <w:lang w:eastAsia="zh-CN"/>
        </w:rPr>
        <w:t>，</w:t>
      </w:r>
      <w:r>
        <w:rPr>
          <w:rFonts w:hint="eastAsia" w:ascii="宋体" w:hAnsi="宋体"/>
          <w:color w:val="auto"/>
        </w:rPr>
        <w:t>尤其是科研诚信承诺书。</w:t>
      </w:r>
    </w:p>
    <w:p w14:paraId="505A8FEB">
      <w:pPr>
        <w:pStyle w:val="14"/>
        <w:spacing w:line="500" w:lineRule="exact"/>
        <w:rPr>
          <w:rFonts w:hint="eastAsia" w:ascii="宋体" w:hAnsi="宋体"/>
          <w:color w:val="auto"/>
        </w:rPr>
      </w:pPr>
      <w:r>
        <w:rPr>
          <w:rFonts w:hint="eastAsia" w:ascii="宋体" w:hAnsi="宋体"/>
          <w:color w:val="auto"/>
        </w:rPr>
        <w:t>1</w:t>
      </w:r>
      <w:r>
        <w:rPr>
          <w:rFonts w:hint="eastAsia" w:ascii="宋体" w:hAnsi="宋体"/>
          <w:color w:val="auto"/>
          <w:lang w:val="en-US" w:eastAsia="zh-CN"/>
        </w:rPr>
        <w:t>8</w:t>
      </w:r>
      <w:r>
        <w:rPr>
          <w:rFonts w:hint="eastAsia" w:ascii="宋体" w:hAnsi="宋体"/>
          <w:color w:val="auto"/>
        </w:rPr>
        <w:t>. 其他不符合《中国抗癌协会科技奖励办法》以及推荐工作要求的情况。</w:t>
      </w:r>
    </w:p>
    <w:p w14:paraId="61779697">
      <w:pPr>
        <w:pStyle w:val="14"/>
        <w:spacing w:line="500" w:lineRule="exact"/>
        <w:rPr>
          <w:rFonts w:hint="eastAsia" w:ascii="宋体" w:hAnsi="宋体"/>
          <w:color w:val="auto"/>
        </w:rPr>
      </w:pPr>
    </w:p>
    <w:p w14:paraId="35F57B3E">
      <w:pPr>
        <w:pStyle w:val="14"/>
        <w:spacing w:line="500" w:lineRule="exact"/>
        <w:rPr>
          <w:rFonts w:hint="eastAsia" w:ascii="宋体" w:hAnsi="宋体"/>
          <w:color w:val="auto"/>
        </w:rPr>
      </w:pPr>
    </w:p>
    <w:p w14:paraId="2CC1EC33">
      <w:pPr>
        <w:pStyle w:val="14"/>
        <w:spacing w:line="500" w:lineRule="exact"/>
        <w:rPr>
          <w:rFonts w:hint="eastAsia" w:ascii="宋体" w:hAnsi="宋体"/>
          <w:color w:val="auto"/>
        </w:rPr>
      </w:pPr>
    </w:p>
    <w:p w14:paraId="4BF0703A">
      <w:pPr>
        <w:pStyle w:val="14"/>
        <w:spacing w:line="500" w:lineRule="exact"/>
        <w:rPr>
          <w:rFonts w:hint="eastAsia" w:ascii="宋体" w:hAnsi="宋体"/>
          <w:color w:val="auto"/>
        </w:rPr>
      </w:pPr>
    </w:p>
    <w:p w14:paraId="0DBC56CF">
      <w:pPr>
        <w:pStyle w:val="14"/>
        <w:spacing w:line="500" w:lineRule="exact"/>
        <w:rPr>
          <w:rFonts w:hint="eastAsia" w:ascii="宋体" w:hAnsi="宋体"/>
          <w:color w:val="auto"/>
        </w:rPr>
      </w:pPr>
    </w:p>
    <w:p w14:paraId="648BF57F">
      <w:pPr>
        <w:pStyle w:val="14"/>
        <w:spacing w:line="500" w:lineRule="exact"/>
        <w:rPr>
          <w:rFonts w:hint="eastAsia" w:ascii="宋体" w:hAnsi="宋体"/>
          <w:color w:val="auto"/>
        </w:rPr>
      </w:pPr>
    </w:p>
    <w:p w14:paraId="07367282">
      <w:pPr>
        <w:pStyle w:val="14"/>
        <w:spacing w:line="500" w:lineRule="exact"/>
        <w:rPr>
          <w:rFonts w:hint="eastAsia" w:ascii="宋体" w:hAnsi="宋体"/>
          <w:color w:val="auto"/>
        </w:rPr>
      </w:pPr>
    </w:p>
    <w:p w14:paraId="085F0A2D">
      <w:pPr>
        <w:pStyle w:val="14"/>
        <w:spacing w:line="500" w:lineRule="exact"/>
        <w:rPr>
          <w:rFonts w:hint="eastAsia" w:ascii="宋体" w:hAnsi="宋体"/>
          <w:color w:val="auto"/>
        </w:rPr>
      </w:pPr>
    </w:p>
    <w:p w14:paraId="78C99182">
      <w:pPr>
        <w:pStyle w:val="14"/>
        <w:spacing w:line="500" w:lineRule="exact"/>
        <w:rPr>
          <w:rFonts w:hint="eastAsia" w:ascii="宋体" w:hAnsi="宋体"/>
          <w:color w:val="auto"/>
        </w:rPr>
      </w:pPr>
    </w:p>
    <w:p w14:paraId="2FFDCD04">
      <w:pPr>
        <w:pStyle w:val="14"/>
        <w:spacing w:line="500" w:lineRule="exact"/>
        <w:rPr>
          <w:rFonts w:hint="eastAsia" w:ascii="宋体" w:hAnsi="宋体"/>
          <w:color w:val="auto"/>
        </w:rPr>
      </w:pPr>
    </w:p>
    <w:p w14:paraId="50F9A445">
      <w:pPr>
        <w:pStyle w:val="14"/>
        <w:spacing w:line="500" w:lineRule="exact"/>
        <w:rPr>
          <w:rFonts w:hint="eastAsia" w:ascii="宋体" w:hAnsi="宋体"/>
          <w:color w:val="auto"/>
        </w:rPr>
      </w:pPr>
    </w:p>
    <w:p w14:paraId="2C79892E">
      <w:pPr>
        <w:pStyle w:val="14"/>
        <w:spacing w:line="500" w:lineRule="exact"/>
        <w:rPr>
          <w:rFonts w:hint="eastAsia" w:ascii="宋体" w:hAnsi="宋体"/>
          <w:color w:val="auto"/>
        </w:rPr>
      </w:pPr>
    </w:p>
    <w:p w14:paraId="5154CD52">
      <w:pPr>
        <w:pStyle w:val="14"/>
        <w:spacing w:line="500" w:lineRule="exact"/>
        <w:rPr>
          <w:rFonts w:hint="eastAsia" w:ascii="宋体" w:hAnsi="宋体"/>
          <w:color w:val="auto"/>
        </w:rPr>
      </w:pPr>
    </w:p>
    <w:p w14:paraId="193B2789">
      <w:pPr>
        <w:pStyle w:val="14"/>
        <w:spacing w:line="500" w:lineRule="exact"/>
        <w:rPr>
          <w:rFonts w:hint="eastAsia" w:ascii="宋体" w:hAnsi="宋体"/>
          <w:color w:val="auto"/>
        </w:rPr>
      </w:pPr>
    </w:p>
    <w:p w14:paraId="18DD5AEC">
      <w:pPr>
        <w:pStyle w:val="14"/>
        <w:spacing w:line="500" w:lineRule="exact"/>
        <w:rPr>
          <w:rFonts w:hint="eastAsia" w:ascii="宋体" w:hAnsi="宋体"/>
          <w:color w:val="auto"/>
        </w:rPr>
      </w:pPr>
    </w:p>
    <w:p w14:paraId="2DBEA0FA">
      <w:pPr>
        <w:pStyle w:val="14"/>
        <w:spacing w:line="500" w:lineRule="exact"/>
        <w:rPr>
          <w:rFonts w:hint="eastAsia" w:ascii="宋体" w:hAnsi="宋体"/>
          <w:color w:val="auto"/>
        </w:rPr>
      </w:pPr>
    </w:p>
    <w:p w14:paraId="44B48362">
      <w:pPr>
        <w:pStyle w:val="14"/>
        <w:spacing w:line="500" w:lineRule="exact"/>
        <w:rPr>
          <w:rFonts w:hint="eastAsia" w:ascii="宋体" w:hAnsi="宋体"/>
          <w:color w:val="auto"/>
        </w:rPr>
      </w:pPr>
    </w:p>
    <w:p w14:paraId="4A6B211D">
      <w:pPr>
        <w:pStyle w:val="14"/>
        <w:spacing w:line="500" w:lineRule="exact"/>
        <w:rPr>
          <w:rFonts w:hint="eastAsia" w:ascii="宋体" w:hAnsi="宋体"/>
          <w:color w:val="auto"/>
        </w:rPr>
      </w:pPr>
    </w:p>
    <w:p w14:paraId="330EF51A">
      <w:pPr>
        <w:pStyle w:val="14"/>
        <w:spacing w:line="500" w:lineRule="exact"/>
        <w:rPr>
          <w:rFonts w:hint="eastAsia" w:ascii="宋体" w:hAnsi="宋体"/>
          <w:color w:val="auto"/>
        </w:rPr>
      </w:pPr>
    </w:p>
    <w:p w14:paraId="46E953AF">
      <w:pPr>
        <w:pStyle w:val="14"/>
        <w:spacing w:line="500" w:lineRule="exact"/>
        <w:rPr>
          <w:rFonts w:hint="eastAsia" w:ascii="宋体" w:hAnsi="宋体"/>
          <w:color w:val="auto"/>
        </w:rPr>
      </w:pPr>
    </w:p>
    <w:p w14:paraId="1C80CCBF">
      <w:pPr>
        <w:pStyle w:val="14"/>
        <w:spacing w:line="500" w:lineRule="exact"/>
        <w:rPr>
          <w:rFonts w:hint="eastAsia" w:ascii="宋体" w:hAnsi="宋体"/>
          <w:color w:val="auto"/>
        </w:rPr>
      </w:pPr>
    </w:p>
    <w:p w14:paraId="1D71C8B7">
      <w:pPr>
        <w:pStyle w:val="14"/>
        <w:spacing w:line="500" w:lineRule="exact"/>
        <w:rPr>
          <w:rFonts w:hint="eastAsia" w:ascii="宋体" w:hAnsi="宋体"/>
          <w:color w:val="auto"/>
        </w:rPr>
      </w:pPr>
    </w:p>
    <w:p w14:paraId="2917444B">
      <w:pPr>
        <w:rPr>
          <w:color w:val="auto"/>
        </w:rPr>
      </w:pPr>
      <w:bookmarkStart w:id="19" w:name="_Toc1738211"/>
    </w:p>
    <w:p w14:paraId="3FE89278">
      <w:pPr>
        <w:pStyle w:val="2"/>
        <w:spacing w:before="240" w:after="120"/>
        <w:jc w:val="left"/>
        <w:rPr>
          <w:rFonts w:hint="eastAsia"/>
          <w:b/>
          <w:color w:val="auto"/>
          <w:sz w:val="32"/>
          <w:szCs w:val="32"/>
        </w:rPr>
      </w:pPr>
      <w:bookmarkStart w:id="20" w:name="_Toc11039"/>
      <w:r>
        <w:rPr>
          <w:rFonts w:hint="eastAsia"/>
          <w:b/>
          <w:color w:val="auto"/>
          <w:sz w:val="32"/>
          <w:szCs w:val="32"/>
        </w:rPr>
        <w:t>参考文件模板</w:t>
      </w:r>
      <w:bookmarkEnd w:id="20"/>
    </w:p>
    <w:p w14:paraId="7A7A4774">
      <w:pPr>
        <w:rPr>
          <w:rFonts w:hint="eastAsia"/>
          <w:color w:val="auto"/>
        </w:rPr>
      </w:pPr>
    </w:p>
    <w:p w14:paraId="63D011B3">
      <w:pPr>
        <w:pStyle w:val="3"/>
        <w:rPr>
          <w:rFonts w:hint="eastAsia"/>
          <w:color w:val="auto"/>
        </w:rPr>
      </w:pPr>
      <w:bookmarkStart w:id="21" w:name="_Toc164080585"/>
      <w:bookmarkStart w:id="22" w:name="_Toc10687"/>
      <w:r>
        <w:rPr>
          <w:rFonts w:hint="eastAsia"/>
          <w:color w:val="auto"/>
        </w:rPr>
        <w:t>完成人合作关系说明</w:t>
      </w:r>
      <w:bookmarkEnd w:id="21"/>
      <w:bookmarkEnd w:id="22"/>
    </w:p>
    <w:p w14:paraId="0B613E9F">
      <w:pPr>
        <w:spacing w:line="360" w:lineRule="auto"/>
        <w:ind w:firstLine="480" w:firstLineChars="200"/>
        <w:rPr>
          <w:rFonts w:ascii="宋体" w:hAnsi="宋体"/>
          <w:color w:val="auto"/>
          <w:sz w:val="24"/>
          <w:szCs w:val="24"/>
        </w:rPr>
      </w:pPr>
      <w:r>
        <w:rPr>
          <w:rFonts w:ascii="宋体" w:hAnsi="宋体"/>
          <w:color w:val="auto"/>
          <w:sz w:val="24"/>
          <w:szCs w:val="24"/>
        </w:rPr>
        <w:t>项目完成人张XX</w:t>
      </w:r>
      <w:r>
        <w:rPr>
          <w:rFonts w:hint="eastAsia" w:ascii="宋体" w:hAnsi="宋体"/>
          <w:color w:val="auto"/>
          <w:sz w:val="24"/>
          <w:szCs w:val="24"/>
        </w:rPr>
        <w:t>（第1）、王XX（第3）、……为XX1单位XX1研究团队的成员；李XX（第2）、赵XX（第5）、……为XX2单位XX2研究团队的成员；杨XX（第4）、周XX（第6）、……为XX3单位XX3研究团队的成员；……。</w:t>
      </w:r>
    </w:p>
    <w:p w14:paraId="25BA5434">
      <w:pPr>
        <w:spacing w:line="360" w:lineRule="auto"/>
        <w:ind w:firstLine="480"/>
        <w:rPr>
          <w:rFonts w:ascii="宋体" w:hAnsi="宋体"/>
          <w:color w:val="auto"/>
          <w:sz w:val="24"/>
          <w:szCs w:val="24"/>
        </w:rPr>
      </w:pPr>
      <w:r>
        <w:rPr>
          <w:rFonts w:hint="eastAsia" w:ascii="宋体" w:hAnsi="宋体"/>
          <w:color w:val="auto"/>
          <w:sz w:val="24"/>
          <w:szCs w:val="24"/>
        </w:rPr>
        <w:t>XX1单位XX1研究团队与XX2单位XX2研究团队主要开展了……合作，合作证明材料主要包括……。</w:t>
      </w:r>
    </w:p>
    <w:p w14:paraId="0BEAF9C7">
      <w:pPr>
        <w:spacing w:line="360" w:lineRule="auto"/>
        <w:ind w:firstLine="480"/>
        <w:rPr>
          <w:rFonts w:ascii="宋体" w:hAnsi="宋体"/>
          <w:color w:val="auto"/>
          <w:sz w:val="24"/>
          <w:szCs w:val="24"/>
        </w:rPr>
      </w:pPr>
      <w:r>
        <w:rPr>
          <w:rFonts w:hint="eastAsia" w:ascii="宋体" w:hAnsi="宋体"/>
          <w:color w:val="auto"/>
          <w:sz w:val="24"/>
          <w:szCs w:val="24"/>
        </w:rPr>
        <w:t xml:space="preserve">XX1单位XX1研究团队与XX3单位XX3研究团队主要开展了……合作，合作证明材料主要包括……。  </w:t>
      </w:r>
    </w:p>
    <w:p w14:paraId="37E2EA5C">
      <w:pPr>
        <w:spacing w:line="360" w:lineRule="auto"/>
        <w:ind w:firstLine="480" w:firstLineChars="200"/>
        <w:rPr>
          <w:rFonts w:ascii="宋体" w:hAnsi="宋体"/>
          <w:color w:val="auto"/>
          <w:sz w:val="24"/>
          <w:szCs w:val="24"/>
        </w:rPr>
      </w:pPr>
      <w:r>
        <w:rPr>
          <w:rFonts w:hint="eastAsia" w:ascii="宋体" w:hAnsi="宋体"/>
          <w:color w:val="auto"/>
          <w:sz w:val="24"/>
          <w:szCs w:val="24"/>
        </w:rPr>
        <w:t>XX2单位XX2研究团队与XX3单位XX3研究团队主要开展了……合作，合作证明材料主要包括……。</w:t>
      </w:r>
    </w:p>
    <w:p w14:paraId="58954469">
      <w:pPr>
        <w:spacing w:line="360" w:lineRule="auto"/>
        <w:ind w:firstLine="480" w:firstLineChars="200"/>
        <w:rPr>
          <w:rFonts w:ascii="宋体" w:hAnsi="宋体"/>
          <w:color w:val="auto"/>
          <w:sz w:val="24"/>
          <w:szCs w:val="24"/>
        </w:rPr>
      </w:pPr>
      <w:r>
        <w:rPr>
          <w:rFonts w:hint="eastAsia" w:ascii="宋体" w:hAnsi="宋体"/>
          <w:color w:val="auto"/>
          <w:sz w:val="24"/>
          <w:szCs w:val="24"/>
        </w:rPr>
        <w:t>XX1单位XX1研究团队成员共同进行……研究，合作证明材料主要包括……。</w:t>
      </w:r>
      <w:r>
        <w:rPr>
          <w:rFonts w:ascii="宋体" w:hAnsi="宋体"/>
          <w:color w:val="auto"/>
          <w:sz w:val="24"/>
          <w:szCs w:val="24"/>
        </w:rPr>
        <w:t xml:space="preserve"> </w:t>
      </w:r>
    </w:p>
    <w:p w14:paraId="7BB70E14">
      <w:pPr>
        <w:spacing w:line="360" w:lineRule="auto"/>
        <w:ind w:firstLine="480" w:firstLineChars="200"/>
        <w:rPr>
          <w:rFonts w:ascii="宋体" w:hAnsi="宋体"/>
          <w:color w:val="auto"/>
          <w:sz w:val="24"/>
          <w:szCs w:val="24"/>
        </w:rPr>
      </w:pPr>
      <w:r>
        <w:rPr>
          <w:rFonts w:hint="eastAsia" w:ascii="宋体" w:hAnsi="宋体"/>
          <w:color w:val="auto"/>
          <w:sz w:val="24"/>
          <w:szCs w:val="24"/>
        </w:rPr>
        <w:t>XX2单位XX2研究团队成员共同进行……研究，合作证明材料主要包括……。</w:t>
      </w:r>
    </w:p>
    <w:p w14:paraId="57D3DCA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XX3单位XX3研究团队成员共同进行……研究，合作证明材料主要包括……。</w:t>
      </w:r>
    </w:p>
    <w:p w14:paraId="21152189">
      <w:pPr>
        <w:spacing w:line="360" w:lineRule="auto"/>
        <w:ind w:firstLine="480" w:firstLineChars="200"/>
        <w:rPr>
          <w:rFonts w:hint="eastAsia" w:ascii="宋体" w:hAnsi="宋体"/>
          <w:color w:val="auto"/>
          <w:sz w:val="24"/>
          <w:szCs w:val="24"/>
        </w:rPr>
      </w:pPr>
    </w:p>
    <w:p w14:paraId="59E8644F">
      <w:pPr>
        <w:spacing w:line="360" w:lineRule="auto"/>
        <w:ind w:firstLine="480" w:firstLineChars="200"/>
        <w:rPr>
          <w:rFonts w:hint="eastAsia" w:ascii="宋体" w:hAnsi="宋体"/>
          <w:color w:val="auto"/>
          <w:sz w:val="24"/>
          <w:szCs w:val="24"/>
        </w:rPr>
      </w:pPr>
    </w:p>
    <w:p w14:paraId="5F97439A">
      <w:pPr>
        <w:spacing w:line="360" w:lineRule="auto"/>
        <w:jc w:val="center"/>
        <w:rPr>
          <w:rFonts w:ascii="宋体" w:hAnsi="宋体"/>
          <w:b/>
          <w:bCs/>
          <w:color w:val="auto"/>
          <w:sz w:val="24"/>
          <w:szCs w:val="24"/>
        </w:rPr>
      </w:pPr>
      <w:r>
        <w:rPr>
          <w:rFonts w:hint="eastAsia" w:ascii="宋体" w:hAnsi="宋体"/>
          <w:b/>
          <w:bCs/>
          <w:color w:val="auto"/>
          <w:sz w:val="24"/>
          <w:szCs w:val="24"/>
        </w:rPr>
        <w:t>完成人合作关系情况汇总表</w:t>
      </w:r>
    </w:p>
    <w:tbl>
      <w:tblPr>
        <w:tblStyle w:val="31"/>
        <w:tblW w:w="9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277"/>
        <w:gridCol w:w="1561"/>
        <w:gridCol w:w="1246"/>
        <w:gridCol w:w="1451"/>
        <w:gridCol w:w="1986"/>
        <w:gridCol w:w="710"/>
      </w:tblGrid>
      <w:tr w14:paraId="040E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806" w:type="dxa"/>
            <w:vAlign w:val="center"/>
          </w:tcPr>
          <w:p w14:paraId="11596A4D">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序号</w:t>
            </w:r>
          </w:p>
        </w:tc>
        <w:tc>
          <w:tcPr>
            <w:tcW w:w="1277" w:type="dxa"/>
            <w:vAlign w:val="center"/>
          </w:tcPr>
          <w:p w14:paraId="1EEF6D92">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合作方式</w:t>
            </w:r>
          </w:p>
        </w:tc>
        <w:tc>
          <w:tcPr>
            <w:tcW w:w="1561" w:type="dxa"/>
            <w:vAlign w:val="center"/>
          </w:tcPr>
          <w:p w14:paraId="7C486DEF">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合作者</w:t>
            </w:r>
          </w:p>
        </w:tc>
        <w:tc>
          <w:tcPr>
            <w:tcW w:w="1246" w:type="dxa"/>
            <w:vAlign w:val="center"/>
          </w:tcPr>
          <w:p w14:paraId="369F9CF2">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合作时间</w:t>
            </w:r>
          </w:p>
        </w:tc>
        <w:tc>
          <w:tcPr>
            <w:tcW w:w="1451" w:type="dxa"/>
            <w:vAlign w:val="center"/>
          </w:tcPr>
          <w:p w14:paraId="7A300888">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合作成果</w:t>
            </w:r>
          </w:p>
        </w:tc>
        <w:tc>
          <w:tcPr>
            <w:tcW w:w="1986" w:type="dxa"/>
            <w:vAlign w:val="center"/>
          </w:tcPr>
          <w:p w14:paraId="3B799180">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证明材料</w:t>
            </w:r>
          </w:p>
        </w:tc>
        <w:tc>
          <w:tcPr>
            <w:tcW w:w="710" w:type="dxa"/>
            <w:vAlign w:val="center"/>
          </w:tcPr>
          <w:p w14:paraId="00E41BE2">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备注</w:t>
            </w:r>
          </w:p>
        </w:tc>
      </w:tr>
      <w:tr w14:paraId="2B660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06" w:type="dxa"/>
            <w:vAlign w:val="center"/>
          </w:tcPr>
          <w:p w14:paraId="0134B057">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1</w:t>
            </w:r>
          </w:p>
        </w:tc>
        <w:tc>
          <w:tcPr>
            <w:tcW w:w="1277" w:type="dxa"/>
          </w:tcPr>
          <w:p w14:paraId="6F053ED6">
            <w:pPr>
              <w:keepNext w:val="0"/>
              <w:keepLines w:val="0"/>
              <w:suppressLineNumbers w:val="0"/>
              <w:spacing w:before="0" w:beforeAutospacing="0" w:after="0" w:afterAutospacing="0"/>
              <w:ind w:left="0" w:right="0"/>
              <w:jc w:val="left"/>
              <w:rPr>
                <w:rFonts w:hint="default" w:ascii="宋体" w:hAnsi="宋体"/>
                <w:color w:val="auto"/>
                <w:sz w:val="22"/>
                <w:szCs w:val="22"/>
              </w:rPr>
            </w:pPr>
            <w:r>
              <w:rPr>
                <w:rFonts w:hint="default" w:ascii="宋体" w:hAnsi="宋体"/>
                <w:color w:val="auto"/>
                <w:sz w:val="22"/>
                <w:szCs w:val="22"/>
              </w:rPr>
              <w:t>论文合作</w:t>
            </w:r>
            <w:r>
              <w:rPr>
                <w:rFonts w:hint="eastAsia" w:ascii="宋体" w:hAnsi="宋体"/>
                <w:color w:val="auto"/>
                <w:sz w:val="22"/>
                <w:szCs w:val="22"/>
              </w:rPr>
              <w:t>、</w:t>
            </w:r>
            <w:r>
              <w:rPr>
                <w:rFonts w:hint="default" w:ascii="宋体" w:hAnsi="宋体"/>
                <w:color w:val="auto"/>
                <w:sz w:val="22"/>
                <w:szCs w:val="22"/>
              </w:rPr>
              <w:t>专利合作</w:t>
            </w:r>
          </w:p>
        </w:tc>
        <w:tc>
          <w:tcPr>
            <w:tcW w:w="1561" w:type="dxa"/>
          </w:tcPr>
          <w:p w14:paraId="16F674C4">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张XX</w:t>
            </w:r>
            <w:r>
              <w:rPr>
                <w:rFonts w:hint="eastAsia" w:ascii="宋体" w:hAnsi="宋体"/>
                <w:color w:val="auto"/>
                <w:sz w:val="22"/>
                <w:szCs w:val="22"/>
              </w:rPr>
              <w:t>（第1），李XX（第2）</w:t>
            </w:r>
          </w:p>
        </w:tc>
        <w:tc>
          <w:tcPr>
            <w:tcW w:w="1246" w:type="dxa"/>
          </w:tcPr>
          <w:p w14:paraId="58C9E95D">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1998-2002年</w:t>
            </w:r>
          </w:p>
        </w:tc>
        <w:tc>
          <w:tcPr>
            <w:tcW w:w="1451" w:type="dxa"/>
          </w:tcPr>
          <w:p w14:paraId="37072404">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论文和专利</w:t>
            </w:r>
          </w:p>
        </w:tc>
        <w:tc>
          <w:tcPr>
            <w:tcW w:w="1986" w:type="dxa"/>
          </w:tcPr>
          <w:p w14:paraId="18EA123B">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代表性论文和专利</w:t>
            </w:r>
            <w:r>
              <w:rPr>
                <w:rFonts w:hint="eastAsia" w:ascii="宋体" w:hAnsi="宋体"/>
                <w:color w:val="auto"/>
                <w:sz w:val="22"/>
                <w:szCs w:val="22"/>
              </w:rPr>
              <w:t>序号（3个以内）</w:t>
            </w:r>
          </w:p>
        </w:tc>
        <w:tc>
          <w:tcPr>
            <w:tcW w:w="710" w:type="dxa"/>
          </w:tcPr>
          <w:p w14:paraId="4A1F21DF">
            <w:pPr>
              <w:keepNext w:val="0"/>
              <w:keepLines w:val="0"/>
              <w:suppressLineNumbers w:val="0"/>
              <w:spacing w:before="0" w:beforeAutospacing="0" w:after="0" w:afterAutospacing="0"/>
              <w:ind w:left="0" w:right="0"/>
              <w:rPr>
                <w:rFonts w:hint="default" w:ascii="宋体" w:hAnsi="宋体"/>
                <w:color w:val="auto"/>
                <w:sz w:val="24"/>
                <w:szCs w:val="24"/>
              </w:rPr>
            </w:pPr>
          </w:p>
        </w:tc>
      </w:tr>
      <w:tr w14:paraId="23733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06" w:type="dxa"/>
            <w:vAlign w:val="center"/>
          </w:tcPr>
          <w:p w14:paraId="402B8013">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3</w:t>
            </w:r>
          </w:p>
        </w:tc>
        <w:tc>
          <w:tcPr>
            <w:tcW w:w="1277" w:type="dxa"/>
          </w:tcPr>
          <w:p w14:paraId="43491C2C">
            <w:pPr>
              <w:keepNext w:val="0"/>
              <w:keepLines w:val="0"/>
              <w:suppressLineNumbers w:val="0"/>
              <w:spacing w:before="0" w:beforeAutospacing="0" w:after="0" w:afterAutospacing="0"/>
              <w:ind w:left="0" w:right="0"/>
              <w:jc w:val="left"/>
              <w:rPr>
                <w:rFonts w:hint="default" w:ascii="宋体" w:hAnsi="宋体"/>
                <w:color w:val="auto"/>
                <w:sz w:val="22"/>
                <w:szCs w:val="22"/>
              </w:rPr>
            </w:pPr>
            <w:r>
              <w:rPr>
                <w:rFonts w:hint="default" w:ascii="宋体" w:hAnsi="宋体"/>
                <w:color w:val="auto"/>
                <w:sz w:val="22"/>
                <w:szCs w:val="22"/>
              </w:rPr>
              <w:t>专利合作</w:t>
            </w:r>
          </w:p>
        </w:tc>
        <w:tc>
          <w:tcPr>
            <w:tcW w:w="1561" w:type="dxa"/>
          </w:tcPr>
          <w:p w14:paraId="59992788">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张XX</w:t>
            </w:r>
            <w:r>
              <w:rPr>
                <w:rFonts w:hint="eastAsia" w:ascii="宋体" w:hAnsi="宋体"/>
                <w:color w:val="auto"/>
                <w:sz w:val="22"/>
                <w:szCs w:val="22"/>
              </w:rPr>
              <w:t>（第1），杨XX（第4）</w:t>
            </w:r>
          </w:p>
        </w:tc>
        <w:tc>
          <w:tcPr>
            <w:tcW w:w="1246" w:type="dxa"/>
          </w:tcPr>
          <w:p w14:paraId="63CF219B">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1998-2002年</w:t>
            </w:r>
          </w:p>
        </w:tc>
        <w:tc>
          <w:tcPr>
            <w:tcW w:w="1451" w:type="dxa"/>
          </w:tcPr>
          <w:p w14:paraId="09DD2B6D">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专利</w:t>
            </w:r>
          </w:p>
        </w:tc>
        <w:tc>
          <w:tcPr>
            <w:tcW w:w="1986" w:type="dxa"/>
          </w:tcPr>
          <w:p w14:paraId="3E582BCF">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代表性专利</w:t>
            </w:r>
            <w:r>
              <w:rPr>
                <w:rFonts w:hint="eastAsia" w:ascii="宋体" w:hAnsi="宋体"/>
                <w:color w:val="auto"/>
                <w:sz w:val="22"/>
                <w:szCs w:val="22"/>
              </w:rPr>
              <w:t>序号（3个以内）</w:t>
            </w:r>
          </w:p>
        </w:tc>
        <w:tc>
          <w:tcPr>
            <w:tcW w:w="710" w:type="dxa"/>
          </w:tcPr>
          <w:p w14:paraId="440B5CAE">
            <w:pPr>
              <w:keepNext w:val="0"/>
              <w:keepLines w:val="0"/>
              <w:suppressLineNumbers w:val="0"/>
              <w:spacing w:before="0" w:beforeAutospacing="0" w:after="0" w:afterAutospacing="0"/>
              <w:ind w:left="0" w:right="0"/>
              <w:rPr>
                <w:rFonts w:hint="default" w:ascii="宋体" w:hAnsi="宋体"/>
                <w:color w:val="auto"/>
                <w:sz w:val="24"/>
                <w:szCs w:val="24"/>
              </w:rPr>
            </w:pPr>
          </w:p>
        </w:tc>
      </w:tr>
      <w:tr w14:paraId="5B0E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06" w:type="dxa"/>
            <w:vAlign w:val="center"/>
          </w:tcPr>
          <w:p w14:paraId="4663AC88">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3</w:t>
            </w:r>
          </w:p>
        </w:tc>
        <w:tc>
          <w:tcPr>
            <w:tcW w:w="1277" w:type="dxa"/>
          </w:tcPr>
          <w:p w14:paraId="494FA1D3">
            <w:pPr>
              <w:keepNext w:val="0"/>
              <w:keepLines w:val="0"/>
              <w:suppressLineNumbers w:val="0"/>
              <w:spacing w:before="0" w:beforeAutospacing="0" w:after="0" w:afterAutospacing="0"/>
              <w:ind w:left="0" w:right="0"/>
              <w:jc w:val="left"/>
              <w:rPr>
                <w:rFonts w:hint="default" w:ascii="宋体" w:hAnsi="宋体"/>
                <w:color w:val="auto"/>
                <w:sz w:val="22"/>
                <w:szCs w:val="22"/>
              </w:rPr>
            </w:pPr>
            <w:r>
              <w:rPr>
                <w:rFonts w:hint="default" w:ascii="宋体" w:hAnsi="宋体"/>
                <w:color w:val="auto"/>
                <w:sz w:val="22"/>
                <w:szCs w:val="22"/>
              </w:rPr>
              <w:t>论文合作</w:t>
            </w:r>
          </w:p>
        </w:tc>
        <w:tc>
          <w:tcPr>
            <w:tcW w:w="1561" w:type="dxa"/>
          </w:tcPr>
          <w:p w14:paraId="0E844AC0">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张XX</w:t>
            </w:r>
            <w:r>
              <w:rPr>
                <w:rFonts w:hint="eastAsia" w:ascii="宋体" w:hAnsi="宋体"/>
                <w:color w:val="auto"/>
                <w:sz w:val="22"/>
                <w:szCs w:val="22"/>
              </w:rPr>
              <w:t>（第1），王XX（第3）</w:t>
            </w:r>
          </w:p>
        </w:tc>
        <w:tc>
          <w:tcPr>
            <w:tcW w:w="1246" w:type="dxa"/>
          </w:tcPr>
          <w:p w14:paraId="40B1AA8D">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1998-2002年</w:t>
            </w:r>
          </w:p>
        </w:tc>
        <w:tc>
          <w:tcPr>
            <w:tcW w:w="1451" w:type="dxa"/>
          </w:tcPr>
          <w:p w14:paraId="0F1B51DA">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专利</w:t>
            </w:r>
          </w:p>
        </w:tc>
        <w:tc>
          <w:tcPr>
            <w:tcW w:w="1986" w:type="dxa"/>
          </w:tcPr>
          <w:p w14:paraId="251457B9">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代表性论文</w:t>
            </w:r>
            <w:r>
              <w:rPr>
                <w:rFonts w:hint="eastAsia" w:ascii="宋体" w:hAnsi="宋体"/>
                <w:color w:val="auto"/>
                <w:sz w:val="22"/>
                <w:szCs w:val="22"/>
              </w:rPr>
              <w:t>序号（3个以内）</w:t>
            </w:r>
          </w:p>
        </w:tc>
        <w:tc>
          <w:tcPr>
            <w:tcW w:w="710" w:type="dxa"/>
          </w:tcPr>
          <w:p w14:paraId="1B4210FA">
            <w:pPr>
              <w:keepNext w:val="0"/>
              <w:keepLines w:val="0"/>
              <w:suppressLineNumbers w:val="0"/>
              <w:spacing w:before="0" w:beforeAutospacing="0" w:after="0" w:afterAutospacing="0"/>
              <w:ind w:left="0" w:right="0"/>
              <w:rPr>
                <w:rFonts w:hint="default" w:ascii="宋体" w:hAnsi="宋体"/>
                <w:color w:val="auto"/>
                <w:sz w:val="24"/>
                <w:szCs w:val="24"/>
              </w:rPr>
            </w:pPr>
          </w:p>
        </w:tc>
      </w:tr>
      <w:tr w14:paraId="2690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806" w:type="dxa"/>
          </w:tcPr>
          <w:p w14:paraId="29D2ACB3">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4</w:t>
            </w:r>
          </w:p>
        </w:tc>
        <w:tc>
          <w:tcPr>
            <w:tcW w:w="1277" w:type="dxa"/>
          </w:tcPr>
          <w:p w14:paraId="5C3C92B7">
            <w:pPr>
              <w:keepNext w:val="0"/>
              <w:keepLines w:val="0"/>
              <w:suppressLineNumbers w:val="0"/>
              <w:spacing w:before="0" w:beforeAutospacing="0" w:after="0" w:afterAutospacing="0"/>
              <w:ind w:left="0" w:right="0"/>
              <w:jc w:val="center"/>
              <w:rPr>
                <w:rFonts w:hint="default" w:ascii="宋体" w:hAnsi="宋体"/>
                <w:color w:val="auto"/>
                <w:sz w:val="22"/>
                <w:szCs w:val="22"/>
              </w:rPr>
            </w:pPr>
          </w:p>
        </w:tc>
        <w:tc>
          <w:tcPr>
            <w:tcW w:w="1561" w:type="dxa"/>
          </w:tcPr>
          <w:p w14:paraId="5293EC3F">
            <w:pPr>
              <w:keepNext w:val="0"/>
              <w:keepLines w:val="0"/>
              <w:suppressLineNumbers w:val="0"/>
              <w:spacing w:before="0" w:beforeAutospacing="0" w:after="0" w:afterAutospacing="0"/>
              <w:ind w:left="0" w:right="0"/>
              <w:rPr>
                <w:rFonts w:hint="default" w:ascii="宋体" w:hAnsi="宋体"/>
                <w:color w:val="auto"/>
                <w:sz w:val="22"/>
                <w:szCs w:val="22"/>
              </w:rPr>
            </w:pPr>
          </w:p>
        </w:tc>
        <w:tc>
          <w:tcPr>
            <w:tcW w:w="1246" w:type="dxa"/>
          </w:tcPr>
          <w:p w14:paraId="544A677D">
            <w:pPr>
              <w:keepNext w:val="0"/>
              <w:keepLines w:val="0"/>
              <w:suppressLineNumbers w:val="0"/>
              <w:spacing w:before="0" w:beforeAutospacing="0" w:after="0" w:afterAutospacing="0"/>
              <w:ind w:left="0" w:right="0"/>
              <w:rPr>
                <w:rFonts w:hint="default" w:ascii="宋体" w:hAnsi="宋体"/>
                <w:color w:val="auto"/>
                <w:sz w:val="22"/>
                <w:szCs w:val="22"/>
              </w:rPr>
            </w:pPr>
          </w:p>
        </w:tc>
        <w:tc>
          <w:tcPr>
            <w:tcW w:w="1451" w:type="dxa"/>
          </w:tcPr>
          <w:p w14:paraId="5885D457">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XXX（按参考文献著录格式列出）</w:t>
            </w:r>
          </w:p>
        </w:tc>
        <w:tc>
          <w:tcPr>
            <w:tcW w:w="1986" w:type="dxa"/>
          </w:tcPr>
          <w:p w14:paraId="1A29021E">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未列入附件</w:t>
            </w:r>
          </w:p>
        </w:tc>
        <w:tc>
          <w:tcPr>
            <w:tcW w:w="710" w:type="dxa"/>
          </w:tcPr>
          <w:p w14:paraId="6D68439E">
            <w:pPr>
              <w:keepNext w:val="0"/>
              <w:keepLines w:val="0"/>
              <w:suppressLineNumbers w:val="0"/>
              <w:spacing w:before="0" w:beforeAutospacing="0" w:after="0" w:afterAutospacing="0"/>
              <w:ind w:left="0" w:right="0"/>
              <w:rPr>
                <w:rFonts w:hint="default" w:ascii="宋体" w:hAnsi="宋体"/>
                <w:color w:val="auto"/>
                <w:sz w:val="24"/>
                <w:szCs w:val="24"/>
              </w:rPr>
            </w:pPr>
          </w:p>
        </w:tc>
      </w:tr>
      <w:tr w14:paraId="5B964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806" w:type="dxa"/>
          </w:tcPr>
          <w:p w14:paraId="310E4AD2">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5</w:t>
            </w:r>
          </w:p>
        </w:tc>
        <w:tc>
          <w:tcPr>
            <w:tcW w:w="1277" w:type="dxa"/>
          </w:tcPr>
          <w:p w14:paraId="45A5E6D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61" w:type="dxa"/>
          </w:tcPr>
          <w:p w14:paraId="27E4ABCF">
            <w:pPr>
              <w:keepNext w:val="0"/>
              <w:keepLines w:val="0"/>
              <w:suppressLineNumbers w:val="0"/>
              <w:spacing w:before="0" w:beforeAutospacing="0" w:after="0" w:afterAutospacing="0"/>
              <w:ind w:left="0" w:right="0"/>
              <w:rPr>
                <w:rFonts w:hint="default" w:ascii="宋体" w:hAnsi="宋体"/>
                <w:color w:val="auto"/>
                <w:sz w:val="24"/>
                <w:szCs w:val="24"/>
              </w:rPr>
            </w:pPr>
          </w:p>
        </w:tc>
        <w:tc>
          <w:tcPr>
            <w:tcW w:w="1246" w:type="dxa"/>
          </w:tcPr>
          <w:p w14:paraId="71054F88">
            <w:pPr>
              <w:keepNext w:val="0"/>
              <w:keepLines w:val="0"/>
              <w:suppressLineNumbers w:val="0"/>
              <w:spacing w:before="0" w:beforeAutospacing="0" w:after="0" w:afterAutospacing="0"/>
              <w:ind w:left="0" w:right="0"/>
              <w:rPr>
                <w:rFonts w:hint="default" w:ascii="宋体" w:hAnsi="宋体"/>
                <w:color w:val="auto"/>
                <w:sz w:val="24"/>
                <w:szCs w:val="24"/>
              </w:rPr>
            </w:pPr>
          </w:p>
        </w:tc>
        <w:tc>
          <w:tcPr>
            <w:tcW w:w="1451" w:type="dxa"/>
          </w:tcPr>
          <w:p w14:paraId="07F2E166">
            <w:pPr>
              <w:keepNext w:val="0"/>
              <w:keepLines w:val="0"/>
              <w:suppressLineNumbers w:val="0"/>
              <w:spacing w:before="0" w:beforeAutospacing="0" w:after="0" w:afterAutospacing="0"/>
              <w:ind w:left="0" w:right="0"/>
              <w:rPr>
                <w:rFonts w:hint="default" w:ascii="宋体" w:hAnsi="宋体"/>
                <w:color w:val="auto"/>
                <w:sz w:val="24"/>
                <w:szCs w:val="24"/>
              </w:rPr>
            </w:pPr>
          </w:p>
        </w:tc>
        <w:tc>
          <w:tcPr>
            <w:tcW w:w="1986" w:type="dxa"/>
          </w:tcPr>
          <w:p w14:paraId="0351EF72">
            <w:pPr>
              <w:keepNext w:val="0"/>
              <w:keepLines w:val="0"/>
              <w:suppressLineNumbers w:val="0"/>
              <w:spacing w:before="0" w:beforeAutospacing="0" w:after="0" w:afterAutospacing="0"/>
              <w:ind w:left="0" w:right="0"/>
              <w:rPr>
                <w:rFonts w:hint="default" w:ascii="宋体" w:hAnsi="宋体"/>
                <w:color w:val="auto"/>
                <w:sz w:val="24"/>
                <w:szCs w:val="24"/>
              </w:rPr>
            </w:pPr>
          </w:p>
        </w:tc>
        <w:tc>
          <w:tcPr>
            <w:tcW w:w="710" w:type="dxa"/>
          </w:tcPr>
          <w:p w14:paraId="279B66AC">
            <w:pPr>
              <w:keepNext w:val="0"/>
              <w:keepLines w:val="0"/>
              <w:suppressLineNumbers w:val="0"/>
              <w:spacing w:before="0" w:beforeAutospacing="0" w:after="0" w:afterAutospacing="0"/>
              <w:ind w:left="0" w:right="0"/>
              <w:rPr>
                <w:rFonts w:hint="default" w:ascii="宋体" w:hAnsi="宋体"/>
                <w:color w:val="auto"/>
                <w:sz w:val="24"/>
                <w:szCs w:val="24"/>
              </w:rPr>
            </w:pPr>
          </w:p>
        </w:tc>
      </w:tr>
    </w:tbl>
    <w:p w14:paraId="303FB1CE">
      <w:pPr>
        <w:spacing w:line="360" w:lineRule="auto"/>
        <w:ind w:firstLine="442" w:firstLineChars="200"/>
        <w:rPr>
          <w:rFonts w:hint="eastAsia" w:ascii="宋体" w:hAnsi="宋体"/>
          <w:color w:val="auto"/>
          <w:sz w:val="22"/>
          <w:szCs w:val="22"/>
        </w:rPr>
      </w:pPr>
      <w:r>
        <w:rPr>
          <w:rFonts w:hint="eastAsia" w:ascii="宋体" w:hAnsi="宋体"/>
          <w:b/>
          <w:color w:val="auto"/>
          <w:sz w:val="22"/>
          <w:szCs w:val="22"/>
        </w:rPr>
        <w:t>承诺：</w:t>
      </w:r>
      <w:r>
        <w:rPr>
          <w:rFonts w:hint="eastAsia" w:ascii="宋体" w:hAnsi="宋体"/>
          <w:color w:val="auto"/>
          <w:sz w:val="22"/>
          <w:szCs w:val="22"/>
        </w:rPr>
        <w:t>本人作为项目第一完成人，对本项目完成人合作关系及上述内容的真实性负责，特此声明。</w:t>
      </w:r>
    </w:p>
    <w:p w14:paraId="7AC038A7">
      <w:pPr>
        <w:spacing w:line="360" w:lineRule="auto"/>
        <w:ind w:firstLine="440" w:firstLineChars="200"/>
        <w:rPr>
          <w:rFonts w:hint="eastAsia" w:ascii="宋体" w:hAnsi="宋体"/>
          <w:color w:val="auto"/>
          <w:sz w:val="22"/>
          <w:szCs w:val="22"/>
        </w:rPr>
      </w:pPr>
    </w:p>
    <w:p w14:paraId="369106D4">
      <w:pPr>
        <w:rPr>
          <w:rFonts w:ascii="宋体" w:hAnsi="宋体"/>
          <w:b/>
          <w:color w:val="auto"/>
          <w:sz w:val="24"/>
          <w:szCs w:val="24"/>
        </w:rPr>
      </w:pPr>
      <w:r>
        <w:rPr>
          <w:rFonts w:hint="eastAsia" w:ascii="宋体" w:hAnsi="宋体"/>
          <w:b/>
          <w:bCs/>
          <w:color w:val="auto"/>
          <w:sz w:val="24"/>
          <w:szCs w:val="24"/>
        </w:rPr>
        <w:t xml:space="preserve">                              </w:t>
      </w:r>
      <w:r>
        <w:rPr>
          <w:rFonts w:hint="eastAsia" w:ascii="宋体" w:hAnsi="宋体"/>
          <w:b/>
          <w:color w:val="auto"/>
          <w:sz w:val="24"/>
          <w:szCs w:val="24"/>
        </w:rPr>
        <w:t xml:space="preserve">  第一完成人签名：</w:t>
      </w:r>
    </w:p>
    <w:p w14:paraId="42D7C9E9">
      <w:pPr>
        <w:rPr>
          <w:rFonts w:asciiTheme="majorEastAsia" w:hAnsiTheme="majorEastAsia" w:eastAsiaTheme="majorEastAsia"/>
          <w:b/>
          <w:color w:val="auto"/>
          <w:sz w:val="24"/>
          <w:szCs w:val="24"/>
        </w:rPr>
      </w:pPr>
    </w:p>
    <w:p w14:paraId="79C8E5DC">
      <w:pPr>
        <w:rPr>
          <w:color w:val="auto"/>
        </w:rPr>
      </w:pPr>
      <w:r>
        <w:rPr>
          <w:rFonts w:hint="eastAsia" w:ascii="宋体" w:hAnsi="宋体"/>
          <w:color w:val="auto"/>
          <w:sz w:val="20"/>
        </w:rPr>
        <w:t>注：先说明项目完成人分为几个研究团队；再说明各团队之间的合作情况和主要合作证明材料；最后说明各团队内研究者的合作情况和主要合作证明材料。合作证明材料以研究者为主线列出，须列出能证明实质性开展科研合作的共同发表论文、共同获得授权专利和共同立项课题，仅共同获奖或共同发表指南或专家共识等不能作为完成人之间存在合作关系的证明。根据项目实际情况，可补充说明其他必要的内容。</w:t>
      </w:r>
    </w:p>
    <w:p w14:paraId="5EF2B1E2">
      <w:pPr>
        <w:rPr>
          <w:rFonts w:hint="eastAsia"/>
          <w:b/>
          <w:color w:val="auto"/>
          <w:sz w:val="36"/>
          <w:szCs w:val="36"/>
        </w:rPr>
      </w:pPr>
    </w:p>
    <w:p w14:paraId="36EA36F8">
      <w:pPr>
        <w:rPr>
          <w:rFonts w:hint="eastAsia"/>
          <w:b/>
          <w:color w:val="auto"/>
          <w:sz w:val="36"/>
          <w:szCs w:val="36"/>
        </w:rPr>
      </w:pPr>
    </w:p>
    <w:p w14:paraId="64D7C12C">
      <w:pPr>
        <w:rPr>
          <w:rFonts w:hint="eastAsia"/>
          <w:b/>
          <w:color w:val="auto"/>
          <w:sz w:val="36"/>
          <w:szCs w:val="36"/>
        </w:rPr>
      </w:pPr>
    </w:p>
    <w:p w14:paraId="5D187E2C">
      <w:pPr>
        <w:rPr>
          <w:rFonts w:hint="eastAsia"/>
          <w:b/>
          <w:color w:val="auto"/>
          <w:sz w:val="36"/>
          <w:szCs w:val="36"/>
        </w:rPr>
      </w:pPr>
    </w:p>
    <w:p w14:paraId="5FD1B3ED">
      <w:pPr>
        <w:rPr>
          <w:rFonts w:hint="eastAsia"/>
          <w:b/>
          <w:color w:val="auto"/>
          <w:sz w:val="36"/>
          <w:szCs w:val="36"/>
        </w:rPr>
      </w:pPr>
    </w:p>
    <w:p w14:paraId="55315329">
      <w:pPr>
        <w:rPr>
          <w:rFonts w:hint="eastAsia"/>
          <w:b/>
          <w:color w:val="auto"/>
          <w:sz w:val="36"/>
          <w:szCs w:val="36"/>
        </w:rPr>
      </w:pPr>
    </w:p>
    <w:p w14:paraId="2E6ADBE9">
      <w:pPr>
        <w:rPr>
          <w:rFonts w:hint="eastAsia"/>
          <w:b/>
          <w:color w:val="auto"/>
          <w:sz w:val="36"/>
          <w:szCs w:val="36"/>
        </w:rPr>
      </w:pPr>
    </w:p>
    <w:p w14:paraId="026B0339">
      <w:pPr>
        <w:rPr>
          <w:rFonts w:hint="eastAsia"/>
          <w:b/>
          <w:color w:val="auto"/>
          <w:sz w:val="36"/>
          <w:szCs w:val="36"/>
        </w:rPr>
      </w:pPr>
    </w:p>
    <w:p w14:paraId="2E8C0743">
      <w:pPr>
        <w:rPr>
          <w:rFonts w:hint="eastAsia"/>
          <w:b/>
          <w:color w:val="auto"/>
          <w:sz w:val="36"/>
          <w:szCs w:val="36"/>
        </w:rPr>
      </w:pPr>
    </w:p>
    <w:p w14:paraId="3F53D567">
      <w:pPr>
        <w:rPr>
          <w:rFonts w:hint="eastAsia"/>
          <w:b/>
          <w:color w:val="auto"/>
          <w:sz w:val="36"/>
          <w:szCs w:val="36"/>
        </w:rPr>
      </w:pPr>
    </w:p>
    <w:p w14:paraId="3FED0C26">
      <w:pPr>
        <w:rPr>
          <w:rFonts w:hint="eastAsia"/>
          <w:b/>
          <w:color w:val="auto"/>
          <w:sz w:val="36"/>
          <w:szCs w:val="36"/>
        </w:rPr>
      </w:pPr>
    </w:p>
    <w:p w14:paraId="6FCBE3DF">
      <w:pPr>
        <w:rPr>
          <w:rFonts w:hint="eastAsia"/>
          <w:b/>
          <w:color w:val="auto"/>
          <w:sz w:val="36"/>
          <w:szCs w:val="36"/>
        </w:rPr>
      </w:pPr>
    </w:p>
    <w:p w14:paraId="429B9545">
      <w:pPr>
        <w:rPr>
          <w:rFonts w:hint="eastAsia"/>
          <w:b/>
          <w:color w:val="auto"/>
          <w:sz w:val="36"/>
          <w:szCs w:val="36"/>
        </w:rPr>
      </w:pPr>
    </w:p>
    <w:p w14:paraId="1B54A630">
      <w:pPr>
        <w:rPr>
          <w:rFonts w:hint="eastAsia"/>
          <w:b/>
          <w:color w:val="auto"/>
          <w:sz w:val="36"/>
          <w:szCs w:val="36"/>
        </w:rPr>
      </w:pPr>
    </w:p>
    <w:p w14:paraId="121458C7">
      <w:pPr>
        <w:rPr>
          <w:rFonts w:hint="eastAsia"/>
          <w:b/>
          <w:color w:val="auto"/>
          <w:sz w:val="36"/>
          <w:szCs w:val="36"/>
        </w:rPr>
      </w:pPr>
    </w:p>
    <w:p w14:paraId="07598FF5">
      <w:pPr>
        <w:rPr>
          <w:rFonts w:hint="eastAsia"/>
          <w:b/>
          <w:color w:val="auto"/>
          <w:sz w:val="36"/>
          <w:szCs w:val="36"/>
        </w:rPr>
      </w:pPr>
    </w:p>
    <w:p w14:paraId="1A551D6B">
      <w:pPr>
        <w:rPr>
          <w:rFonts w:hint="eastAsia"/>
          <w:b/>
          <w:color w:val="auto"/>
          <w:sz w:val="36"/>
          <w:szCs w:val="36"/>
        </w:rPr>
      </w:pPr>
    </w:p>
    <w:p w14:paraId="34B8AC7E">
      <w:pPr>
        <w:rPr>
          <w:rFonts w:hint="eastAsia"/>
          <w:b/>
          <w:color w:val="auto"/>
          <w:sz w:val="36"/>
          <w:szCs w:val="36"/>
        </w:rPr>
      </w:pPr>
    </w:p>
    <w:p w14:paraId="15618F64">
      <w:pPr>
        <w:rPr>
          <w:rFonts w:hint="eastAsia"/>
          <w:b/>
          <w:color w:val="auto"/>
          <w:sz w:val="36"/>
          <w:szCs w:val="36"/>
        </w:rPr>
      </w:pPr>
    </w:p>
    <w:p w14:paraId="07F5006C">
      <w:pPr>
        <w:rPr>
          <w:rFonts w:hint="eastAsia"/>
          <w:b/>
          <w:color w:val="auto"/>
          <w:sz w:val="36"/>
          <w:szCs w:val="36"/>
        </w:rPr>
      </w:pPr>
    </w:p>
    <w:p w14:paraId="623B45EF">
      <w:pPr>
        <w:rPr>
          <w:rFonts w:hint="eastAsia"/>
          <w:b/>
          <w:color w:val="auto"/>
          <w:sz w:val="36"/>
          <w:szCs w:val="36"/>
        </w:rPr>
      </w:pPr>
    </w:p>
    <w:p w14:paraId="57B9E18B">
      <w:pPr>
        <w:rPr>
          <w:rFonts w:hint="eastAsia"/>
          <w:b/>
          <w:color w:val="auto"/>
          <w:sz w:val="36"/>
          <w:szCs w:val="36"/>
        </w:rPr>
      </w:pPr>
    </w:p>
    <w:p w14:paraId="319B0C51">
      <w:pPr>
        <w:rPr>
          <w:rFonts w:hint="eastAsia"/>
          <w:b/>
          <w:color w:val="auto"/>
          <w:sz w:val="36"/>
          <w:szCs w:val="36"/>
        </w:rPr>
      </w:pPr>
    </w:p>
    <w:p w14:paraId="49CA3B49">
      <w:pPr>
        <w:rPr>
          <w:rFonts w:hint="eastAsia"/>
          <w:b/>
          <w:color w:val="auto"/>
          <w:sz w:val="36"/>
          <w:szCs w:val="36"/>
        </w:rPr>
      </w:pPr>
    </w:p>
    <w:p w14:paraId="065E2DF5">
      <w:pPr>
        <w:rPr>
          <w:rFonts w:hint="eastAsia"/>
          <w:b/>
          <w:color w:val="auto"/>
          <w:sz w:val="36"/>
          <w:szCs w:val="36"/>
        </w:rPr>
      </w:pPr>
    </w:p>
    <w:p w14:paraId="58728C0C">
      <w:pPr>
        <w:rPr>
          <w:rFonts w:hint="eastAsia"/>
          <w:b/>
          <w:color w:val="auto"/>
          <w:sz w:val="36"/>
          <w:szCs w:val="36"/>
        </w:rPr>
      </w:pPr>
    </w:p>
    <w:p w14:paraId="17AE37F7">
      <w:pPr>
        <w:rPr>
          <w:rFonts w:hint="eastAsia"/>
          <w:b/>
          <w:color w:val="auto"/>
          <w:sz w:val="36"/>
          <w:szCs w:val="36"/>
        </w:rPr>
      </w:pPr>
    </w:p>
    <w:p w14:paraId="62017D69">
      <w:pPr>
        <w:rPr>
          <w:rFonts w:hint="eastAsia"/>
          <w:b/>
          <w:color w:val="auto"/>
          <w:sz w:val="36"/>
          <w:szCs w:val="36"/>
        </w:rPr>
      </w:pPr>
    </w:p>
    <w:p w14:paraId="47DE81BE">
      <w:pPr>
        <w:rPr>
          <w:color w:val="auto"/>
        </w:rPr>
      </w:pPr>
    </w:p>
    <w:p w14:paraId="2486F4CE">
      <w:pPr>
        <w:pStyle w:val="3"/>
        <w:rPr>
          <w:rFonts w:hint="eastAsia"/>
          <w:color w:val="auto"/>
        </w:rPr>
      </w:pPr>
      <w:bookmarkStart w:id="23" w:name="_Toc123723875"/>
    </w:p>
    <w:p w14:paraId="606C1C99">
      <w:pPr>
        <w:pStyle w:val="3"/>
        <w:rPr>
          <w:color w:val="auto"/>
        </w:rPr>
      </w:pPr>
      <w:bookmarkStart w:id="24" w:name="_Toc13492"/>
      <w:r>
        <w:rPr>
          <w:rFonts w:hint="eastAsia"/>
          <w:color w:val="auto"/>
        </w:rPr>
        <w:t>应用证明</w:t>
      </w:r>
      <w:bookmarkEnd w:id="19"/>
      <w:bookmarkEnd w:id="23"/>
      <w:bookmarkEnd w:id="24"/>
      <w:bookmarkStart w:id="25" w:name="_Toc484445277"/>
      <w:bookmarkStart w:id="26" w:name="_Toc486410267"/>
      <w:bookmarkStart w:id="27" w:name="_Toc486410166"/>
    </w:p>
    <w:bookmarkEnd w:id="25"/>
    <w:bookmarkEnd w:id="26"/>
    <w:bookmarkEnd w:id="27"/>
    <w:tbl>
      <w:tblPr>
        <w:tblStyle w:val="31"/>
        <w:tblW w:w="87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79"/>
        <w:gridCol w:w="856"/>
        <w:gridCol w:w="2404"/>
        <w:gridCol w:w="4348"/>
      </w:tblGrid>
      <w:tr w14:paraId="63C01B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0647C66D">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应用技术名称</w:t>
            </w:r>
          </w:p>
        </w:tc>
        <w:tc>
          <w:tcPr>
            <w:tcW w:w="6752" w:type="dxa"/>
            <w:gridSpan w:val="2"/>
            <w:vAlign w:val="center"/>
          </w:tcPr>
          <w:p w14:paraId="4CD695C5">
            <w:pPr>
              <w:keepNext w:val="0"/>
              <w:keepLines w:val="0"/>
              <w:suppressLineNumbers w:val="0"/>
              <w:spacing w:before="0" w:beforeAutospacing="0" w:after="0" w:afterAutospacing="0"/>
              <w:ind w:left="0" w:right="0"/>
              <w:rPr>
                <w:rFonts w:hint="default" w:ascii="宋体" w:hAnsi="宋体"/>
                <w:color w:val="auto"/>
                <w:szCs w:val="21"/>
              </w:rPr>
            </w:pPr>
          </w:p>
        </w:tc>
      </w:tr>
      <w:tr w14:paraId="55EE07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5E7E3C53">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应用单位</w:t>
            </w:r>
          </w:p>
        </w:tc>
        <w:tc>
          <w:tcPr>
            <w:tcW w:w="6752" w:type="dxa"/>
            <w:gridSpan w:val="2"/>
            <w:vAlign w:val="center"/>
          </w:tcPr>
          <w:p w14:paraId="6C99E1AF">
            <w:pPr>
              <w:keepNext w:val="0"/>
              <w:keepLines w:val="0"/>
              <w:suppressLineNumbers w:val="0"/>
              <w:spacing w:before="0" w:beforeAutospacing="0" w:after="0" w:afterAutospacing="0"/>
              <w:ind w:left="0" w:right="0"/>
              <w:rPr>
                <w:rFonts w:hint="default" w:ascii="宋体" w:hAnsi="宋体"/>
                <w:color w:val="auto"/>
                <w:szCs w:val="21"/>
              </w:rPr>
            </w:pPr>
          </w:p>
        </w:tc>
      </w:tr>
      <w:tr w14:paraId="1CB178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6182881C">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通讯地址及邮编</w:t>
            </w:r>
          </w:p>
        </w:tc>
        <w:tc>
          <w:tcPr>
            <w:tcW w:w="6752" w:type="dxa"/>
            <w:gridSpan w:val="2"/>
            <w:vAlign w:val="center"/>
          </w:tcPr>
          <w:p w14:paraId="668FF225">
            <w:pPr>
              <w:keepNext w:val="0"/>
              <w:keepLines w:val="0"/>
              <w:suppressLineNumbers w:val="0"/>
              <w:spacing w:before="0" w:beforeAutospacing="0" w:after="0" w:afterAutospacing="0"/>
              <w:ind w:left="0" w:right="0"/>
              <w:rPr>
                <w:rFonts w:hint="default" w:ascii="宋体" w:hAnsi="宋体"/>
                <w:color w:val="auto"/>
                <w:szCs w:val="21"/>
              </w:rPr>
            </w:pPr>
          </w:p>
        </w:tc>
      </w:tr>
      <w:tr w14:paraId="3B6537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1F753971">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联系人及联系方式</w:t>
            </w:r>
          </w:p>
        </w:tc>
        <w:tc>
          <w:tcPr>
            <w:tcW w:w="6752" w:type="dxa"/>
            <w:gridSpan w:val="2"/>
            <w:vAlign w:val="center"/>
          </w:tcPr>
          <w:p w14:paraId="39A3A8B6">
            <w:pPr>
              <w:keepNext w:val="0"/>
              <w:keepLines w:val="0"/>
              <w:suppressLineNumbers w:val="0"/>
              <w:spacing w:before="0" w:beforeAutospacing="0" w:after="0" w:afterAutospacing="0"/>
              <w:ind w:left="0" w:right="0"/>
              <w:rPr>
                <w:rFonts w:hint="default" w:ascii="宋体" w:hAnsi="宋体"/>
                <w:color w:val="auto"/>
                <w:szCs w:val="21"/>
              </w:rPr>
            </w:pPr>
          </w:p>
        </w:tc>
      </w:tr>
      <w:tr w14:paraId="35818B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56F95FB5">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应用起止时间</w:t>
            </w:r>
          </w:p>
        </w:tc>
        <w:tc>
          <w:tcPr>
            <w:tcW w:w="6752" w:type="dxa"/>
            <w:gridSpan w:val="2"/>
            <w:vAlign w:val="center"/>
          </w:tcPr>
          <w:p w14:paraId="14623353">
            <w:pPr>
              <w:keepNext w:val="0"/>
              <w:keepLines w:val="0"/>
              <w:suppressLineNumbers w:val="0"/>
              <w:spacing w:before="0" w:beforeAutospacing="0" w:after="0" w:afterAutospacing="0"/>
              <w:ind w:left="0" w:right="0"/>
              <w:rPr>
                <w:rFonts w:hint="default" w:ascii="宋体" w:hAnsi="宋体"/>
                <w:color w:val="auto"/>
                <w:szCs w:val="21"/>
              </w:rPr>
            </w:pPr>
          </w:p>
        </w:tc>
      </w:tr>
      <w:tr w14:paraId="6C33A9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787" w:type="dxa"/>
            <w:gridSpan w:val="4"/>
            <w:vAlign w:val="center"/>
          </w:tcPr>
          <w:p w14:paraId="1E91F968">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经济效益（万元）（选填）</w:t>
            </w:r>
          </w:p>
        </w:tc>
      </w:tr>
      <w:tr w14:paraId="388B46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46A62DA6">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自然年</w:t>
            </w:r>
          </w:p>
        </w:tc>
        <w:tc>
          <w:tcPr>
            <w:tcW w:w="3260" w:type="dxa"/>
            <w:gridSpan w:val="2"/>
            <w:vAlign w:val="center"/>
          </w:tcPr>
          <w:p w14:paraId="45FF8E17">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新增销售额</w:t>
            </w:r>
          </w:p>
        </w:tc>
        <w:tc>
          <w:tcPr>
            <w:tcW w:w="4348" w:type="dxa"/>
            <w:vAlign w:val="center"/>
          </w:tcPr>
          <w:p w14:paraId="35EFB7B6">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新增利润</w:t>
            </w:r>
          </w:p>
        </w:tc>
      </w:tr>
      <w:tr w14:paraId="4976A9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0951E8A3">
            <w:pPr>
              <w:keepNext w:val="0"/>
              <w:keepLines w:val="0"/>
              <w:suppressLineNumbers w:val="0"/>
              <w:spacing w:before="0" w:beforeAutospacing="0" w:after="0" w:afterAutospacing="0"/>
              <w:ind w:left="0" w:right="0"/>
              <w:jc w:val="center"/>
              <w:rPr>
                <w:rFonts w:hint="default" w:ascii="宋体" w:hAnsi="宋体"/>
                <w:color w:val="auto"/>
                <w:szCs w:val="21"/>
              </w:rPr>
            </w:pPr>
          </w:p>
        </w:tc>
        <w:tc>
          <w:tcPr>
            <w:tcW w:w="3260" w:type="dxa"/>
            <w:gridSpan w:val="2"/>
            <w:vAlign w:val="center"/>
          </w:tcPr>
          <w:p w14:paraId="2FC95CEA">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5ACD9295">
            <w:pPr>
              <w:keepNext w:val="0"/>
              <w:keepLines w:val="0"/>
              <w:suppressLineNumbers w:val="0"/>
              <w:spacing w:before="0" w:beforeAutospacing="0" w:after="0" w:afterAutospacing="0"/>
              <w:ind w:left="0" w:right="0"/>
              <w:jc w:val="left"/>
              <w:rPr>
                <w:rFonts w:hint="default" w:ascii="宋体" w:hAnsi="宋体"/>
                <w:color w:val="auto"/>
                <w:szCs w:val="21"/>
              </w:rPr>
            </w:pPr>
          </w:p>
        </w:tc>
      </w:tr>
      <w:tr w14:paraId="41F33C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08386908">
            <w:pPr>
              <w:keepNext w:val="0"/>
              <w:keepLines w:val="0"/>
              <w:suppressLineNumbers w:val="0"/>
              <w:spacing w:before="0" w:beforeAutospacing="0" w:after="0" w:afterAutospacing="0"/>
              <w:ind w:left="0" w:right="0"/>
              <w:jc w:val="center"/>
              <w:rPr>
                <w:rFonts w:hint="default" w:ascii="宋体" w:hAnsi="宋体"/>
                <w:color w:val="auto"/>
                <w:szCs w:val="21"/>
              </w:rPr>
            </w:pPr>
          </w:p>
        </w:tc>
        <w:tc>
          <w:tcPr>
            <w:tcW w:w="3260" w:type="dxa"/>
            <w:gridSpan w:val="2"/>
            <w:vAlign w:val="center"/>
          </w:tcPr>
          <w:p w14:paraId="72C2A837">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0F4E6440">
            <w:pPr>
              <w:keepNext w:val="0"/>
              <w:keepLines w:val="0"/>
              <w:suppressLineNumbers w:val="0"/>
              <w:spacing w:before="0" w:beforeAutospacing="0" w:after="0" w:afterAutospacing="0"/>
              <w:ind w:left="0" w:right="0"/>
              <w:jc w:val="left"/>
              <w:rPr>
                <w:rFonts w:hint="default" w:ascii="宋体" w:hAnsi="宋体"/>
                <w:color w:val="auto"/>
                <w:szCs w:val="21"/>
              </w:rPr>
            </w:pPr>
          </w:p>
        </w:tc>
      </w:tr>
      <w:tr w14:paraId="15BC2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22BDD6DB">
            <w:pPr>
              <w:keepNext w:val="0"/>
              <w:keepLines w:val="0"/>
              <w:suppressLineNumbers w:val="0"/>
              <w:spacing w:before="0" w:beforeAutospacing="0" w:after="0" w:afterAutospacing="0"/>
              <w:ind w:left="0" w:right="0"/>
              <w:jc w:val="center"/>
              <w:rPr>
                <w:rFonts w:hint="default" w:ascii="宋体" w:hAnsi="宋体"/>
                <w:color w:val="auto"/>
                <w:szCs w:val="21"/>
              </w:rPr>
            </w:pPr>
          </w:p>
        </w:tc>
        <w:tc>
          <w:tcPr>
            <w:tcW w:w="3260" w:type="dxa"/>
            <w:gridSpan w:val="2"/>
            <w:vAlign w:val="center"/>
          </w:tcPr>
          <w:p w14:paraId="04438CF3">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27462ECF">
            <w:pPr>
              <w:keepNext w:val="0"/>
              <w:keepLines w:val="0"/>
              <w:suppressLineNumbers w:val="0"/>
              <w:spacing w:before="0" w:beforeAutospacing="0" w:after="0" w:afterAutospacing="0"/>
              <w:ind w:left="0" w:right="0"/>
              <w:jc w:val="left"/>
              <w:rPr>
                <w:rFonts w:hint="default" w:ascii="宋体" w:hAnsi="宋体"/>
                <w:color w:val="auto"/>
                <w:szCs w:val="21"/>
              </w:rPr>
            </w:pPr>
          </w:p>
        </w:tc>
      </w:tr>
      <w:tr w14:paraId="11E0E4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4EA76A40">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累  计</w:t>
            </w:r>
          </w:p>
        </w:tc>
        <w:tc>
          <w:tcPr>
            <w:tcW w:w="3260" w:type="dxa"/>
            <w:gridSpan w:val="2"/>
            <w:vAlign w:val="center"/>
          </w:tcPr>
          <w:p w14:paraId="328561A6">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7AB16F0B">
            <w:pPr>
              <w:keepNext w:val="0"/>
              <w:keepLines w:val="0"/>
              <w:suppressLineNumbers w:val="0"/>
              <w:spacing w:before="0" w:beforeAutospacing="0" w:after="0" w:afterAutospacing="0"/>
              <w:ind w:left="0" w:right="0"/>
              <w:jc w:val="left"/>
              <w:rPr>
                <w:rFonts w:hint="default" w:ascii="宋体" w:hAnsi="宋体"/>
                <w:color w:val="auto"/>
                <w:szCs w:val="21"/>
              </w:rPr>
            </w:pPr>
          </w:p>
        </w:tc>
      </w:tr>
      <w:tr w14:paraId="7A34C1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8787" w:type="dxa"/>
            <w:gridSpan w:val="4"/>
            <w:vAlign w:val="center"/>
          </w:tcPr>
          <w:p w14:paraId="51726CA0">
            <w:pPr>
              <w:keepNext w:val="0"/>
              <w:keepLines w:val="0"/>
              <w:suppressLineNumbers w:val="0"/>
              <w:spacing w:before="120" w:beforeLines="50" w:beforeAutospacing="0" w:after="0" w:afterAutospacing="0"/>
              <w:ind w:left="0" w:right="0"/>
              <w:rPr>
                <w:rFonts w:hint="default" w:ascii="宋体" w:hAnsi="宋体"/>
                <w:color w:val="auto"/>
                <w:szCs w:val="21"/>
              </w:rPr>
            </w:pPr>
            <w:r>
              <w:rPr>
                <w:rFonts w:hint="eastAsia" w:ascii="宋体" w:hAnsi="宋体"/>
                <w:color w:val="auto"/>
                <w:szCs w:val="21"/>
              </w:rPr>
              <w:t>所列经济效益的有关说明及计算依据（选填）：</w:t>
            </w:r>
          </w:p>
          <w:p w14:paraId="7496FAF4">
            <w:pPr>
              <w:keepNext w:val="0"/>
              <w:keepLines w:val="0"/>
              <w:suppressLineNumbers w:val="0"/>
              <w:spacing w:before="0" w:beforeAutospacing="0" w:after="0" w:afterAutospacing="0"/>
              <w:ind w:left="0" w:right="0"/>
              <w:rPr>
                <w:rFonts w:hint="default" w:ascii="宋体" w:hAnsi="宋体"/>
                <w:color w:val="auto"/>
                <w:szCs w:val="21"/>
              </w:rPr>
            </w:pPr>
          </w:p>
          <w:p w14:paraId="064D10E2">
            <w:pPr>
              <w:keepNext w:val="0"/>
              <w:keepLines w:val="0"/>
              <w:suppressLineNumbers w:val="0"/>
              <w:spacing w:before="0" w:beforeAutospacing="0" w:after="0" w:afterAutospacing="0"/>
              <w:ind w:left="0" w:right="0"/>
              <w:rPr>
                <w:rFonts w:hint="default" w:ascii="宋体" w:hAnsi="宋体"/>
                <w:color w:val="auto"/>
                <w:szCs w:val="21"/>
              </w:rPr>
            </w:pPr>
          </w:p>
        </w:tc>
      </w:tr>
      <w:tr w14:paraId="61C1EE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8787" w:type="dxa"/>
            <w:gridSpan w:val="4"/>
            <w:vAlign w:val="center"/>
          </w:tcPr>
          <w:p w14:paraId="75812F07">
            <w:pPr>
              <w:keepNext w:val="0"/>
              <w:keepLines w:val="0"/>
              <w:suppressLineNumbers w:val="0"/>
              <w:spacing w:before="120" w:beforeLines="50" w:beforeAutospacing="0" w:after="0" w:afterAutospacing="0"/>
              <w:ind w:left="0" w:right="0"/>
              <w:rPr>
                <w:rFonts w:hint="default" w:ascii="宋体" w:hAnsi="宋体"/>
                <w:color w:val="auto"/>
                <w:szCs w:val="21"/>
              </w:rPr>
            </w:pPr>
            <w:r>
              <w:rPr>
                <w:rFonts w:hint="eastAsia" w:ascii="宋体" w:hAnsi="宋体"/>
                <w:color w:val="auto"/>
                <w:szCs w:val="21"/>
              </w:rPr>
              <w:t>应用情况及效益：</w:t>
            </w:r>
          </w:p>
          <w:p w14:paraId="28FEAF24">
            <w:pPr>
              <w:keepNext w:val="0"/>
              <w:keepLines w:val="0"/>
              <w:suppressLineNumbers w:val="0"/>
              <w:spacing w:before="0" w:beforeAutospacing="0" w:after="0" w:afterAutospacing="0"/>
              <w:ind w:left="0" w:right="0"/>
              <w:rPr>
                <w:rFonts w:hint="default" w:ascii="宋体" w:hAnsi="宋体"/>
                <w:color w:val="auto"/>
                <w:szCs w:val="21"/>
              </w:rPr>
            </w:pPr>
          </w:p>
          <w:p w14:paraId="3064B884">
            <w:pPr>
              <w:keepNext w:val="0"/>
              <w:keepLines w:val="0"/>
              <w:suppressLineNumbers w:val="0"/>
              <w:spacing w:before="0" w:beforeAutospacing="0" w:after="0" w:afterAutospacing="0"/>
              <w:ind w:left="0" w:right="0"/>
              <w:rPr>
                <w:rFonts w:hint="default" w:ascii="宋体" w:hAnsi="宋体"/>
                <w:color w:val="auto"/>
                <w:szCs w:val="21"/>
              </w:rPr>
            </w:pPr>
          </w:p>
          <w:p w14:paraId="5C94C621">
            <w:pPr>
              <w:keepNext w:val="0"/>
              <w:keepLines w:val="0"/>
              <w:suppressLineNumbers w:val="0"/>
              <w:spacing w:before="0" w:beforeAutospacing="0" w:after="0" w:afterAutospacing="0"/>
              <w:ind w:left="0" w:right="0"/>
              <w:rPr>
                <w:rFonts w:hint="default" w:ascii="宋体" w:hAnsi="宋体"/>
                <w:color w:val="auto"/>
                <w:szCs w:val="21"/>
              </w:rPr>
            </w:pPr>
          </w:p>
          <w:p w14:paraId="7E47D444">
            <w:pPr>
              <w:keepNext w:val="0"/>
              <w:keepLines w:val="0"/>
              <w:suppressLineNumbers w:val="0"/>
              <w:spacing w:before="0" w:beforeAutospacing="0" w:after="0" w:afterAutospacing="0"/>
              <w:ind w:left="0" w:right="0"/>
              <w:rPr>
                <w:rFonts w:hint="default" w:ascii="宋体" w:hAnsi="宋体"/>
                <w:color w:val="auto"/>
                <w:szCs w:val="21"/>
              </w:rPr>
            </w:pPr>
          </w:p>
          <w:p w14:paraId="4477A6AE">
            <w:pPr>
              <w:keepNext w:val="0"/>
              <w:keepLines w:val="0"/>
              <w:suppressLineNumbers w:val="0"/>
              <w:spacing w:before="0" w:beforeAutospacing="0" w:after="0" w:afterAutospacing="0"/>
              <w:ind w:left="0" w:right="0"/>
              <w:rPr>
                <w:rFonts w:hint="default" w:ascii="宋体" w:hAnsi="宋体"/>
                <w:color w:val="auto"/>
                <w:szCs w:val="21"/>
              </w:rPr>
            </w:pPr>
          </w:p>
          <w:p w14:paraId="0D2BECF4">
            <w:pPr>
              <w:keepNext w:val="0"/>
              <w:keepLines w:val="0"/>
              <w:suppressLineNumbers w:val="0"/>
              <w:spacing w:before="0" w:beforeAutospacing="0" w:after="0" w:afterAutospacing="0"/>
              <w:ind w:left="0" w:right="0"/>
              <w:rPr>
                <w:rFonts w:hint="default" w:ascii="宋体" w:hAnsi="宋体"/>
                <w:color w:val="auto"/>
                <w:szCs w:val="21"/>
              </w:rPr>
            </w:pPr>
          </w:p>
          <w:p w14:paraId="44D0F807">
            <w:pPr>
              <w:keepNext w:val="0"/>
              <w:keepLines w:val="0"/>
              <w:suppressLineNumbers w:val="0"/>
              <w:spacing w:before="0" w:beforeAutospacing="0" w:after="0" w:afterAutospacing="0"/>
              <w:ind w:left="0" w:right="0"/>
              <w:rPr>
                <w:rFonts w:hint="default" w:ascii="宋体" w:hAnsi="宋体"/>
                <w:color w:val="auto"/>
                <w:szCs w:val="21"/>
              </w:rPr>
            </w:pPr>
          </w:p>
          <w:p w14:paraId="78ECBC28">
            <w:pPr>
              <w:keepNext w:val="0"/>
              <w:keepLines w:val="0"/>
              <w:suppressLineNumbers w:val="0"/>
              <w:spacing w:before="0" w:beforeAutospacing="0" w:after="0" w:afterAutospacing="0"/>
              <w:ind w:left="0" w:right="0" w:firstLine="4830" w:firstLineChars="2300"/>
              <w:rPr>
                <w:rFonts w:hint="default" w:ascii="宋体" w:hAnsi="宋体"/>
                <w:color w:val="auto"/>
                <w:szCs w:val="21"/>
              </w:rPr>
            </w:pPr>
            <w:r>
              <w:rPr>
                <w:rFonts w:hint="eastAsia" w:ascii="宋体" w:hAnsi="宋体"/>
                <w:color w:val="auto"/>
                <w:szCs w:val="21"/>
              </w:rPr>
              <w:t>应用单位盖章</w:t>
            </w:r>
          </w:p>
          <w:p w14:paraId="03927987">
            <w:pPr>
              <w:keepNext w:val="0"/>
              <w:keepLines w:val="0"/>
              <w:suppressLineNumbers w:val="0"/>
              <w:spacing w:before="0" w:beforeAutospacing="0" w:after="0" w:afterAutospacing="0"/>
              <w:ind w:left="0" w:right="0" w:firstLine="4830" w:firstLineChars="2300"/>
              <w:rPr>
                <w:rFonts w:hint="default" w:ascii="宋体" w:hAnsi="宋体"/>
                <w:color w:val="auto"/>
                <w:szCs w:val="21"/>
              </w:rPr>
            </w:pPr>
          </w:p>
          <w:p w14:paraId="598FA4EA">
            <w:pPr>
              <w:keepNext w:val="0"/>
              <w:keepLines w:val="0"/>
              <w:suppressLineNumbers w:val="0"/>
              <w:spacing w:before="0" w:beforeAutospacing="0" w:after="0" w:afterAutospacing="0"/>
              <w:ind w:left="0" w:right="0" w:firstLine="4935" w:firstLineChars="2350"/>
              <w:rPr>
                <w:rFonts w:hint="default" w:ascii="宋体" w:hAnsi="宋体"/>
                <w:color w:val="auto"/>
                <w:szCs w:val="21"/>
              </w:rPr>
            </w:pPr>
            <w:r>
              <w:rPr>
                <w:rFonts w:hint="eastAsia" w:ascii="宋体" w:hAnsi="宋体"/>
                <w:color w:val="auto"/>
                <w:szCs w:val="21"/>
              </w:rPr>
              <w:t>年  月  日</w:t>
            </w:r>
          </w:p>
          <w:p w14:paraId="3DB3AD7D">
            <w:pPr>
              <w:keepNext w:val="0"/>
              <w:keepLines w:val="0"/>
              <w:suppressLineNumbers w:val="0"/>
              <w:spacing w:before="0" w:beforeAutospacing="0" w:after="0" w:afterAutospacing="0"/>
              <w:ind w:left="0" w:right="0"/>
              <w:rPr>
                <w:rFonts w:hint="default" w:ascii="宋体" w:hAnsi="宋体"/>
                <w:color w:val="auto"/>
                <w:szCs w:val="21"/>
              </w:rPr>
            </w:pPr>
          </w:p>
        </w:tc>
      </w:tr>
    </w:tbl>
    <w:p w14:paraId="76D81B78">
      <w:pPr>
        <w:widowControl/>
        <w:jc w:val="left"/>
        <w:rPr>
          <w:rFonts w:ascii="黑体" w:hAnsi="黑体" w:eastAsia="黑体"/>
          <w:bCs/>
          <w:color w:val="auto"/>
          <w:sz w:val="28"/>
          <w:szCs w:val="28"/>
        </w:rPr>
      </w:pPr>
    </w:p>
    <w:sectPr>
      <w:footerReference r:id="rId4" w:type="default"/>
      <w:footerReference r:id="rId5" w:type="even"/>
      <w:pgSz w:w="11906" w:h="16838"/>
      <w:pgMar w:top="1440" w:right="1558" w:bottom="1440" w:left="1701"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32599"/>
      <w:docPartObj>
        <w:docPartGallery w:val="autotext"/>
      </w:docPartObj>
    </w:sdtPr>
    <w:sdtContent>
      <w:p w14:paraId="67196553">
        <w:pPr>
          <w:pStyle w:val="19"/>
          <w:jc w:val="center"/>
        </w:pPr>
        <w:r>
          <w:fldChar w:fldCharType="begin"/>
        </w:r>
        <w:r>
          <w:instrText xml:space="preserve">PAGE   \* MERGEFORMAT</w:instrText>
        </w:r>
        <w:r>
          <w:fldChar w:fldCharType="separate"/>
        </w:r>
        <w:r>
          <w:rPr>
            <w:lang w:val="zh-CN"/>
          </w:rPr>
          <w:t>3</w:t>
        </w:r>
        <w:r>
          <w:fldChar w:fldCharType="end"/>
        </w:r>
      </w:p>
    </w:sdtContent>
  </w:sdt>
  <w:p w14:paraId="5F2D3EB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2152">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21</w:t>
    </w:r>
    <w:r>
      <w:fldChar w:fldCharType="end"/>
    </w:r>
  </w:p>
  <w:p w14:paraId="35474014">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4F87">
    <w:pPr>
      <w:pStyle w:val="19"/>
      <w:framePr w:wrap="around" w:vAnchor="text" w:hAnchor="margin" w:xAlign="center" w:y="1"/>
      <w:rPr>
        <w:rStyle w:val="34"/>
      </w:rPr>
    </w:pPr>
    <w:r>
      <w:fldChar w:fldCharType="begin"/>
    </w:r>
    <w:r>
      <w:rPr>
        <w:rStyle w:val="34"/>
      </w:rPr>
      <w:instrText xml:space="preserve">PAGE  </w:instrText>
    </w:r>
    <w:r>
      <w:fldChar w:fldCharType="end"/>
    </w:r>
  </w:p>
  <w:p w14:paraId="1E95445F">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37A8E"/>
    <w:multiLevelType w:val="singleLevel"/>
    <w:tmpl w:val="99037A8E"/>
    <w:lvl w:ilvl="0" w:tentative="0">
      <w:start w:val="1"/>
      <w:numFmt w:val="decimal"/>
      <w:suff w:val="space"/>
      <w:lvlText w:val="%1."/>
      <w:lvlJc w:val="left"/>
    </w:lvl>
  </w:abstractNum>
  <w:abstractNum w:abstractNumId="1">
    <w:nsid w:val="CE13165E"/>
    <w:multiLevelType w:val="singleLevel"/>
    <w:tmpl w:val="CE13165E"/>
    <w:lvl w:ilvl="0" w:tentative="0">
      <w:start w:val="1"/>
      <w:numFmt w:val="decimal"/>
      <w:lvlText w:val="%1."/>
      <w:lvlJc w:val="left"/>
      <w:pPr>
        <w:ind w:left="425" w:hanging="425"/>
      </w:pPr>
      <w:rPr>
        <w:rFonts w:hint="default"/>
      </w:rPr>
    </w:lvl>
  </w:abstractNum>
  <w:abstractNum w:abstractNumId="2">
    <w:nsid w:val="D49CC674"/>
    <w:multiLevelType w:val="singleLevel"/>
    <w:tmpl w:val="D49CC674"/>
    <w:lvl w:ilvl="0" w:tentative="0">
      <w:start w:val="6"/>
      <w:numFmt w:val="chineseCounting"/>
      <w:suff w:val="nothing"/>
      <w:lvlText w:val="%1、"/>
      <w:lvlJc w:val="left"/>
      <w:rPr>
        <w:rFonts w:hint="eastAsia"/>
      </w:rPr>
    </w:lvl>
  </w:abstractNum>
  <w:abstractNum w:abstractNumId="3">
    <w:nsid w:val="DE896C42"/>
    <w:multiLevelType w:val="singleLevel"/>
    <w:tmpl w:val="DE896C42"/>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4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OGM2Y2RlZWE4NGRkYjI5YTA1ZmJjMWZmNjUzMzcifQ=="/>
  </w:docVars>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30F41"/>
    <w:rsid w:val="000335F7"/>
    <w:rsid w:val="000336A1"/>
    <w:rsid w:val="000347DB"/>
    <w:rsid w:val="00036579"/>
    <w:rsid w:val="000366FC"/>
    <w:rsid w:val="00037145"/>
    <w:rsid w:val="00040E3A"/>
    <w:rsid w:val="00040F3C"/>
    <w:rsid w:val="0004186C"/>
    <w:rsid w:val="00041950"/>
    <w:rsid w:val="00041C33"/>
    <w:rsid w:val="00044484"/>
    <w:rsid w:val="00044596"/>
    <w:rsid w:val="000450E4"/>
    <w:rsid w:val="000466B9"/>
    <w:rsid w:val="00046823"/>
    <w:rsid w:val="00047598"/>
    <w:rsid w:val="0005039F"/>
    <w:rsid w:val="00050D84"/>
    <w:rsid w:val="00056E29"/>
    <w:rsid w:val="00056F1A"/>
    <w:rsid w:val="00060B4A"/>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3EA"/>
    <w:rsid w:val="000900B6"/>
    <w:rsid w:val="000913C9"/>
    <w:rsid w:val="00092908"/>
    <w:rsid w:val="00094398"/>
    <w:rsid w:val="00096CB5"/>
    <w:rsid w:val="00097B6F"/>
    <w:rsid w:val="00097C6F"/>
    <w:rsid w:val="000A0D02"/>
    <w:rsid w:val="000A107E"/>
    <w:rsid w:val="000A1381"/>
    <w:rsid w:val="000A21E0"/>
    <w:rsid w:val="000A305C"/>
    <w:rsid w:val="000A3899"/>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53C1"/>
    <w:rsid w:val="000E6C1D"/>
    <w:rsid w:val="000E7362"/>
    <w:rsid w:val="000E7CA2"/>
    <w:rsid w:val="000E7E2C"/>
    <w:rsid w:val="000F16C1"/>
    <w:rsid w:val="000F1F51"/>
    <w:rsid w:val="000F345A"/>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A40"/>
    <w:rsid w:val="00151F44"/>
    <w:rsid w:val="00152450"/>
    <w:rsid w:val="0015443B"/>
    <w:rsid w:val="00157923"/>
    <w:rsid w:val="0016016A"/>
    <w:rsid w:val="001605C9"/>
    <w:rsid w:val="00161470"/>
    <w:rsid w:val="001653EA"/>
    <w:rsid w:val="0017028B"/>
    <w:rsid w:val="00170A84"/>
    <w:rsid w:val="00172618"/>
    <w:rsid w:val="00175947"/>
    <w:rsid w:val="00175F49"/>
    <w:rsid w:val="00176252"/>
    <w:rsid w:val="00176A50"/>
    <w:rsid w:val="00182545"/>
    <w:rsid w:val="00182E63"/>
    <w:rsid w:val="001848FE"/>
    <w:rsid w:val="00184DEF"/>
    <w:rsid w:val="00185380"/>
    <w:rsid w:val="00185494"/>
    <w:rsid w:val="001866C1"/>
    <w:rsid w:val="001911FF"/>
    <w:rsid w:val="00191F58"/>
    <w:rsid w:val="00193802"/>
    <w:rsid w:val="001949B9"/>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0770"/>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1B9C"/>
    <w:rsid w:val="0022385B"/>
    <w:rsid w:val="00223CB9"/>
    <w:rsid w:val="00224098"/>
    <w:rsid w:val="00226075"/>
    <w:rsid w:val="002262B8"/>
    <w:rsid w:val="0022781A"/>
    <w:rsid w:val="00232EB5"/>
    <w:rsid w:val="00233096"/>
    <w:rsid w:val="0023559C"/>
    <w:rsid w:val="00237461"/>
    <w:rsid w:val="002375F1"/>
    <w:rsid w:val="002418EB"/>
    <w:rsid w:val="0024192A"/>
    <w:rsid w:val="00242054"/>
    <w:rsid w:val="002429DE"/>
    <w:rsid w:val="0024359F"/>
    <w:rsid w:val="002436F9"/>
    <w:rsid w:val="002439BF"/>
    <w:rsid w:val="00243E6E"/>
    <w:rsid w:val="002445B4"/>
    <w:rsid w:val="002470BA"/>
    <w:rsid w:val="00247647"/>
    <w:rsid w:val="0024779B"/>
    <w:rsid w:val="00250FE5"/>
    <w:rsid w:val="00252055"/>
    <w:rsid w:val="00252DA7"/>
    <w:rsid w:val="002536C6"/>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E6522"/>
    <w:rsid w:val="002F0964"/>
    <w:rsid w:val="002F0C5B"/>
    <w:rsid w:val="002F1318"/>
    <w:rsid w:val="002F13E8"/>
    <w:rsid w:val="002F4B12"/>
    <w:rsid w:val="002F4CA7"/>
    <w:rsid w:val="002F51B0"/>
    <w:rsid w:val="002F5B9A"/>
    <w:rsid w:val="00300814"/>
    <w:rsid w:val="00301CBD"/>
    <w:rsid w:val="00302F05"/>
    <w:rsid w:val="00303A3F"/>
    <w:rsid w:val="00304413"/>
    <w:rsid w:val="00305B03"/>
    <w:rsid w:val="00306AB9"/>
    <w:rsid w:val="00306B3C"/>
    <w:rsid w:val="00307A46"/>
    <w:rsid w:val="00310F1A"/>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9770F"/>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032D"/>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274AE"/>
    <w:rsid w:val="00431EFD"/>
    <w:rsid w:val="00431F6E"/>
    <w:rsid w:val="004321E5"/>
    <w:rsid w:val="0043291B"/>
    <w:rsid w:val="00433033"/>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7B75"/>
    <w:rsid w:val="0046062E"/>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0B6"/>
    <w:rsid w:val="00475717"/>
    <w:rsid w:val="00475EF5"/>
    <w:rsid w:val="004808B5"/>
    <w:rsid w:val="00480BE5"/>
    <w:rsid w:val="00481025"/>
    <w:rsid w:val="004820EE"/>
    <w:rsid w:val="00483EE0"/>
    <w:rsid w:val="004844E5"/>
    <w:rsid w:val="0048614F"/>
    <w:rsid w:val="004863D5"/>
    <w:rsid w:val="004873F2"/>
    <w:rsid w:val="00487412"/>
    <w:rsid w:val="00487F3A"/>
    <w:rsid w:val="00487FE6"/>
    <w:rsid w:val="004915A4"/>
    <w:rsid w:val="00492591"/>
    <w:rsid w:val="00495CDA"/>
    <w:rsid w:val="0049603E"/>
    <w:rsid w:val="004A0A39"/>
    <w:rsid w:val="004A1619"/>
    <w:rsid w:val="004A166F"/>
    <w:rsid w:val="004A1FAF"/>
    <w:rsid w:val="004A4BD3"/>
    <w:rsid w:val="004A5130"/>
    <w:rsid w:val="004A5926"/>
    <w:rsid w:val="004A78AD"/>
    <w:rsid w:val="004B029B"/>
    <w:rsid w:val="004B1391"/>
    <w:rsid w:val="004B1BD1"/>
    <w:rsid w:val="004B2DBA"/>
    <w:rsid w:val="004B3CB7"/>
    <w:rsid w:val="004B4F93"/>
    <w:rsid w:val="004B67FC"/>
    <w:rsid w:val="004B77DB"/>
    <w:rsid w:val="004C0734"/>
    <w:rsid w:val="004C12A4"/>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011F"/>
    <w:rsid w:val="0051342A"/>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1AA"/>
    <w:rsid w:val="00545359"/>
    <w:rsid w:val="00546312"/>
    <w:rsid w:val="005475F1"/>
    <w:rsid w:val="00547BAA"/>
    <w:rsid w:val="00547ED9"/>
    <w:rsid w:val="005501A4"/>
    <w:rsid w:val="00550DF0"/>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D6BB6"/>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5F15"/>
    <w:rsid w:val="0063620D"/>
    <w:rsid w:val="00636594"/>
    <w:rsid w:val="006370AD"/>
    <w:rsid w:val="0063768E"/>
    <w:rsid w:val="0063773F"/>
    <w:rsid w:val="006402E5"/>
    <w:rsid w:val="00647FB6"/>
    <w:rsid w:val="00650997"/>
    <w:rsid w:val="00651091"/>
    <w:rsid w:val="0065305C"/>
    <w:rsid w:val="006532C3"/>
    <w:rsid w:val="006542BF"/>
    <w:rsid w:val="00654498"/>
    <w:rsid w:val="0065504A"/>
    <w:rsid w:val="00655195"/>
    <w:rsid w:val="00656AF6"/>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2212"/>
    <w:rsid w:val="006D338A"/>
    <w:rsid w:val="006E27AA"/>
    <w:rsid w:val="006E2DD8"/>
    <w:rsid w:val="006E4F30"/>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3A2E"/>
    <w:rsid w:val="007353BE"/>
    <w:rsid w:val="007355F4"/>
    <w:rsid w:val="00736497"/>
    <w:rsid w:val="00740D23"/>
    <w:rsid w:val="00741192"/>
    <w:rsid w:val="00741837"/>
    <w:rsid w:val="00741E1E"/>
    <w:rsid w:val="00741F55"/>
    <w:rsid w:val="007423F8"/>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26D"/>
    <w:rsid w:val="007B64DC"/>
    <w:rsid w:val="007B721E"/>
    <w:rsid w:val="007B7497"/>
    <w:rsid w:val="007B778B"/>
    <w:rsid w:val="007C0CA3"/>
    <w:rsid w:val="007C2498"/>
    <w:rsid w:val="007C2582"/>
    <w:rsid w:val="007C2A33"/>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0819"/>
    <w:rsid w:val="00804B48"/>
    <w:rsid w:val="00804E7C"/>
    <w:rsid w:val="0080687B"/>
    <w:rsid w:val="008072AF"/>
    <w:rsid w:val="00810F6F"/>
    <w:rsid w:val="00814441"/>
    <w:rsid w:val="00814B0E"/>
    <w:rsid w:val="00817484"/>
    <w:rsid w:val="008225FC"/>
    <w:rsid w:val="008226CD"/>
    <w:rsid w:val="008258BB"/>
    <w:rsid w:val="00831A03"/>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67641"/>
    <w:rsid w:val="00870BA8"/>
    <w:rsid w:val="00870E44"/>
    <w:rsid w:val="0087234B"/>
    <w:rsid w:val="00873DB9"/>
    <w:rsid w:val="00874228"/>
    <w:rsid w:val="008750B8"/>
    <w:rsid w:val="008756CE"/>
    <w:rsid w:val="008759AC"/>
    <w:rsid w:val="00876074"/>
    <w:rsid w:val="008763A0"/>
    <w:rsid w:val="00876B97"/>
    <w:rsid w:val="00876C08"/>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00BD"/>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4F5B"/>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1FAE"/>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88B"/>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802FA"/>
    <w:rsid w:val="00980FDE"/>
    <w:rsid w:val="00981705"/>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AB8"/>
    <w:rsid w:val="00995CEC"/>
    <w:rsid w:val="00996579"/>
    <w:rsid w:val="009A117B"/>
    <w:rsid w:val="009A12C3"/>
    <w:rsid w:val="009A2321"/>
    <w:rsid w:val="009A5697"/>
    <w:rsid w:val="009A58CB"/>
    <w:rsid w:val="009A62A8"/>
    <w:rsid w:val="009A6F34"/>
    <w:rsid w:val="009A7825"/>
    <w:rsid w:val="009A7E04"/>
    <w:rsid w:val="009B0336"/>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4958"/>
    <w:rsid w:val="009F5010"/>
    <w:rsid w:val="009F5F64"/>
    <w:rsid w:val="009F6CE7"/>
    <w:rsid w:val="009F6FDE"/>
    <w:rsid w:val="00A0172E"/>
    <w:rsid w:val="00A02F38"/>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40B31"/>
    <w:rsid w:val="00A41D1E"/>
    <w:rsid w:val="00A43452"/>
    <w:rsid w:val="00A45029"/>
    <w:rsid w:val="00A45494"/>
    <w:rsid w:val="00A4648B"/>
    <w:rsid w:val="00A5017B"/>
    <w:rsid w:val="00A50B9D"/>
    <w:rsid w:val="00A51F20"/>
    <w:rsid w:val="00A52061"/>
    <w:rsid w:val="00A525B2"/>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0BB"/>
    <w:rsid w:val="00AE48A1"/>
    <w:rsid w:val="00AE520A"/>
    <w:rsid w:val="00AF072B"/>
    <w:rsid w:val="00AF5397"/>
    <w:rsid w:val="00AF58F7"/>
    <w:rsid w:val="00AF688A"/>
    <w:rsid w:val="00AF69EF"/>
    <w:rsid w:val="00AF7D78"/>
    <w:rsid w:val="00B00672"/>
    <w:rsid w:val="00B038A6"/>
    <w:rsid w:val="00B04CDF"/>
    <w:rsid w:val="00B05C66"/>
    <w:rsid w:val="00B05D57"/>
    <w:rsid w:val="00B065D0"/>
    <w:rsid w:val="00B068D2"/>
    <w:rsid w:val="00B0752B"/>
    <w:rsid w:val="00B0763A"/>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1D5E"/>
    <w:rsid w:val="00B226BD"/>
    <w:rsid w:val="00B237C2"/>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334E"/>
    <w:rsid w:val="00BC6BB7"/>
    <w:rsid w:val="00BD1C88"/>
    <w:rsid w:val="00BD2C1F"/>
    <w:rsid w:val="00BD3466"/>
    <w:rsid w:val="00BD34BD"/>
    <w:rsid w:val="00BD427D"/>
    <w:rsid w:val="00BD7A8E"/>
    <w:rsid w:val="00BD7E94"/>
    <w:rsid w:val="00BD7F0E"/>
    <w:rsid w:val="00BE112E"/>
    <w:rsid w:val="00BE150E"/>
    <w:rsid w:val="00BE24EB"/>
    <w:rsid w:val="00BE2D2C"/>
    <w:rsid w:val="00BE2DE8"/>
    <w:rsid w:val="00BE4A54"/>
    <w:rsid w:val="00BE67CC"/>
    <w:rsid w:val="00BE6DD0"/>
    <w:rsid w:val="00BE72BE"/>
    <w:rsid w:val="00BE7B4F"/>
    <w:rsid w:val="00BF0FD5"/>
    <w:rsid w:val="00BF26B3"/>
    <w:rsid w:val="00BF2979"/>
    <w:rsid w:val="00BF39D7"/>
    <w:rsid w:val="00BF44ED"/>
    <w:rsid w:val="00BF6340"/>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6952"/>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1EF8"/>
    <w:rsid w:val="00C638DA"/>
    <w:rsid w:val="00C676C8"/>
    <w:rsid w:val="00C70AFC"/>
    <w:rsid w:val="00C71380"/>
    <w:rsid w:val="00C72859"/>
    <w:rsid w:val="00C7313E"/>
    <w:rsid w:val="00C7315D"/>
    <w:rsid w:val="00C73E41"/>
    <w:rsid w:val="00C74439"/>
    <w:rsid w:val="00C74987"/>
    <w:rsid w:val="00C75854"/>
    <w:rsid w:val="00C761E9"/>
    <w:rsid w:val="00C77842"/>
    <w:rsid w:val="00C77850"/>
    <w:rsid w:val="00C80324"/>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4DD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07EE"/>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4D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DDD"/>
    <w:rsid w:val="00D60043"/>
    <w:rsid w:val="00D615AB"/>
    <w:rsid w:val="00D6390F"/>
    <w:rsid w:val="00D63F5D"/>
    <w:rsid w:val="00D64085"/>
    <w:rsid w:val="00D646B2"/>
    <w:rsid w:val="00D6677F"/>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3D8B"/>
    <w:rsid w:val="00D959E1"/>
    <w:rsid w:val="00D96490"/>
    <w:rsid w:val="00D97CF5"/>
    <w:rsid w:val="00DA00E5"/>
    <w:rsid w:val="00DA047D"/>
    <w:rsid w:val="00DA07EC"/>
    <w:rsid w:val="00DA15BB"/>
    <w:rsid w:val="00DA1A97"/>
    <w:rsid w:val="00DA24F5"/>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0B9"/>
    <w:rsid w:val="00DD14D3"/>
    <w:rsid w:val="00DD3772"/>
    <w:rsid w:val="00DD51A6"/>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6F36"/>
    <w:rsid w:val="00E378AB"/>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0B3"/>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1342"/>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2AE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B72"/>
    <w:rsid w:val="00F92E39"/>
    <w:rsid w:val="00F93327"/>
    <w:rsid w:val="00F93B57"/>
    <w:rsid w:val="00F93BA3"/>
    <w:rsid w:val="00F954EF"/>
    <w:rsid w:val="00F958A3"/>
    <w:rsid w:val="00FA0486"/>
    <w:rsid w:val="00FA157C"/>
    <w:rsid w:val="00FA3EFC"/>
    <w:rsid w:val="00FA6051"/>
    <w:rsid w:val="00FB1B63"/>
    <w:rsid w:val="00FB1BFC"/>
    <w:rsid w:val="00FB2FDC"/>
    <w:rsid w:val="00FB3A92"/>
    <w:rsid w:val="00FB3DF0"/>
    <w:rsid w:val="00FB78E7"/>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2C64"/>
    <w:rsid w:val="00FE380A"/>
    <w:rsid w:val="00FE54D8"/>
    <w:rsid w:val="00FE5905"/>
    <w:rsid w:val="00FE5B54"/>
    <w:rsid w:val="00FF03BE"/>
    <w:rsid w:val="00FF1816"/>
    <w:rsid w:val="00FF2C45"/>
    <w:rsid w:val="00FF484D"/>
    <w:rsid w:val="00FF4F00"/>
    <w:rsid w:val="01725E05"/>
    <w:rsid w:val="026716AC"/>
    <w:rsid w:val="02870FAE"/>
    <w:rsid w:val="041D644B"/>
    <w:rsid w:val="048C0506"/>
    <w:rsid w:val="04963AEA"/>
    <w:rsid w:val="0B9B4811"/>
    <w:rsid w:val="0D5A60E8"/>
    <w:rsid w:val="0E1E356D"/>
    <w:rsid w:val="0EC3490D"/>
    <w:rsid w:val="0FA02F26"/>
    <w:rsid w:val="1095382D"/>
    <w:rsid w:val="155E786E"/>
    <w:rsid w:val="16E77AF9"/>
    <w:rsid w:val="17693E3C"/>
    <w:rsid w:val="1805563E"/>
    <w:rsid w:val="1924570A"/>
    <w:rsid w:val="1A6B5E42"/>
    <w:rsid w:val="1B07232D"/>
    <w:rsid w:val="1F9F2827"/>
    <w:rsid w:val="27B00A8C"/>
    <w:rsid w:val="28C358D4"/>
    <w:rsid w:val="2A161225"/>
    <w:rsid w:val="2CA2644A"/>
    <w:rsid w:val="30A17737"/>
    <w:rsid w:val="30F73A40"/>
    <w:rsid w:val="31E7231B"/>
    <w:rsid w:val="32673C8B"/>
    <w:rsid w:val="32E04E77"/>
    <w:rsid w:val="32E849F1"/>
    <w:rsid w:val="34CD3D6D"/>
    <w:rsid w:val="38675431"/>
    <w:rsid w:val="38BA4A7C"/>
    <w:rsid w:val="3A2622FB"/>
    <w:rsid w:val="3E62123B"/>
    <w:rsid w:val="40B66582"/>
    <w:rsid w:val="42321355"/>
    <w:rsid w:val="423559DA"/>
    <w:rsid w:val="424D5D38"/>
    <w:rsid w:val="43C82BF7"/>
    <w:rsid w:val="45587423"/>
    <w:rsid w:val="45612004"/>
    <w:rsid w:val="458E6970"/>
    <w:rsid w:val="466504D6"/>
    <w:rsid w:val="4767654E"/>
    <w:rsid w:val="47D22E49"/>
    <w:rsid w:val="4A414B4D"/>
    <w:rsid w:val="4C4421EE"/>
    <w:rsid w:val="4E574397"/>
    <w:rsid w:val="4EC07803"/>
    <w:rsid w:val="4F2D5C30"/>
    <w:rsid w:val="503E6A82"/>
    <w:rsid w:val="507726A3"/>
    <w:rsid w:val="507E1794"/>
    <w:rsid w:val="60C91F59"/>
    <w:rsid w:val="625230A6"/>
    <w:rsid w:val="635A4345"/>
    <w:rsid w:val="63853235"/>
    <w:rsid w:val="64B10881"/>
    <w:rsid w:val="667D30C5"/>
    <w:rsid w:val="6A9B3CA5"/>
    <w:rsid w:val="6AC611FE"/>
    <w:rsid w:val="6B3A05FB"/>
    <w:rsid w:val="6B8D293C"/>
    <w:rsid w:val="6D13268E"/>
    <w:rsid w:val="6DD53DC5"/>
    <w:rsid w:val="70111C51"/>
    <w:rsid w:val="708957A9"/>
    <w:rsid w:val="7254766E"/>
    <w:rsid w:val="7368175A"/>
    <w:rsid w:val="73D03795"/>
    <w:rsid w:val="74757DA2"/>
    <w:rsid w:val="75E342B4"/>
    <w:rsid w:val="76F50512"/>
    <w:rsid w:val="77690624"/>
    <w:rsid w:val="78CA487F"/>
    <w:rsid w:val="7AFB1A3F"/>
    <w:rsid w:val="7B04361B"/>
    <w:rsid w:val="7BA37BAF"/>
    <w:rsid w:val="7DB87774"/>
    <w:rsid w:val="7DC32FAD"/>
    <w:rsid w:val="7DE66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spacing w:beforeLines="100" w:afterLines="50"/>
      <w:jc w:val="center"/>
      <w:outlineLvl w:val="0"/>
    </w:pPr>
    <w:rPr>
      <w:rFonts w:eastAsia="黑体"/>
      <w:snapToGrid w:val="0"/>
      <w:w w:val="105"/>
      <w:sz w:val="32"/>
      <w:szCs w:val="32"/>
    </w:rPr>
  </w:style>
  <w:style w:type="paragraph" w:styleId="3">
    <w:name w:val="heading 2"/>
    <w:basedOn w:val="1"/>
    <w:next w:val="1"/>
    <w:link w:val="38"/>
    <w:autoRedefine/>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caption"/>
    <w:basedOn w:val="1"/>
    <w:next w:val="1"/>
    <w:autoRedefine/>
    <w:qFormat/>
    <w:uiPriority w:val="0"/>
    <w:rPr>
      <w:rFonts w:ascii="Arial" w:hAnsi="Arial" w:eastAsia="黑体" w:cs="Arial"/>
      <w:sz w:val="20"/>
    </w:rPr>
  </w:style>
  <w:style w:type="paragraph" w:styleId="8">
    <w:name w:val="Document Map"/>
    <w:basedOn w:val="1"/>
    <w:link w:val="50"/>
    <w:autoRedefine/>
    <w:semiHidden/>
    <w:qFormat/>
    <w:uiPriority w:val="0"/>
    <w:pPr>
      <w:shd w:val="clear" w:color="auto" w:fill="000080"/>
    </w:pPr>
  </w:style>
  <w:style w:type="paragraph" w:styleId="9">
    <w:name w:val="Body Text"/>
    <w:basedOn w:val="1"/>
    <w:link w:val="44"/>
    <w:autoRedefine/>
    <w:semiHidden/>
    <w:qFormat/>
    <w:uiPriority w:val="0"/>
    <w:pPr>
      <w:spacing w:after="120"/>
    </w:pPr>
  </w:style>
  <w:style w:type="paragraph" w:styleId="10">
    <w:name w:val="Body Text Indent"/>
    <w:basedOn w:val="1"/>
    <w:link w:val="51"/>
    <w:autoRedefine/>
    <w:semiHidden/>
    <w:qFormat/>
    <w:uiPriority w:val="0"/>
    <w:pPr>
      <w:ind w:firstLine="660"/>
    </w:pPr>
    <w:rPr>
      <w:rFonts w:eastAsia="仿宋_GB2312"/>
      <w:sz w:val="32"/>
    </w:rPr>
  </w:style>
  <w:style w:type="paragraph" w:styleId="11">
    <w:name w:val="Block Text"/>
    <w:basedOn w:val="1"/>
    <w:autoRedefine/>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rPr>
  </w:style>
  <w:style w:type="paragraph" w:styleId="14">
    <w:name w:val="Plain Text"/>
    <w:basedOn w:val="1"/>
    <w:link w:val="48"/>
    <w:autoRedefine/>
    <w:qFormat/>
    <w:uiPriority w:val="0"/>
    <w:pPr>
      <w:spacing w:line="360" w:lineRule="auto"/>
      <w:ind w:firstLine="480" w:firstLineChars="200"/>
    </w:pPr>
    <w:rPr>
      <w:rFonts w:ascii="仿宋_GB2312"/>
      <w:sz w:val="24"/>
    </w:rPr>
  </w:style>
  <w:style w:type="paragraph" w:styleId="15">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autoRedefine/>
    <w:semiHidden/>
    <w:qFormat/>
    <w:uiPriority w:val="0"/>
    <w:pPr>
      <w:ind w:left="100" w:leftChars="2500"/>
    </w:pPr>
    <w:rPr>
      <w:b/>
      <w:sz w:val="32"/>
    </w:rPr>
  </w:style>
  <w:style w:type="paragraph" w:styleId="17">
    <w:name w:val="Body Text Indent 2"/>
    <w:basedOn w:val="1"/>
    <w:link w:val="46"/>
    <w:autoRedefine/>
    <w:semiHidden/>
    <w:qFormat/>
    <w:uiPriority w:val="0"/>
    <w:pPr>
      <w:spacing w:after="120" w:line="480" w:lineRule="auto"/>
      <w:ind w:left="420" w:leftChars="200"/>
    </w:pPr>
  </w:style>
  <w:style w:type="paragraph" w:styleId="18">
    <w:name w:val="Balloon Text"/>
    <w:basedOn w:val="1"/>
    <w:link w:val="53"/>
    <w:autoRedefine/>
    <w:qFormat/>
    <w:uiPriority w:val="0"/>
    <w:rPr>
      <w:sz w:val="18"/>
    </w:rPr>
  </w:style>
  <w:style w:type="paragraph" w:styleId="19">
    <w:name w:val="footer"/>
    <w:basedOn w:val="1"/>
    <w:link w:val="49"/>
    <w:autoRedefine/>
    <w:qFormat/>
    <w:uiPriority w:val="99"/>
    <w:pPr>
      <w:tabs>
        <w:tab w:val="center" w:pos="4153"/>
        <w:tab w:val="right" w:pos="8306"/>
      </w:tabs>
      <w:snapToGrid w:val="0"/>
      <w:jc w:val="left"/>
    </w:pPr>
    <w:rPr>
      <w:sz w:val="18"/>
    </w:rPr>
  </w:style>
  <w:style w:type="paragraph" w:styleId="20">
    <w:name w:val="header"/>
    <w:basedOn w:val="1"/>
    <w:link w:val="43"/>
    <w:autoRedefine/>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39"/>
    <w:pPr>
      <w:spacing w:before="120" w:after="120"/>
      <w:jc w:val="left"/>
    </w:pPr>
    <w:rPr>
      <w:rFonts w:asciiTheme="minorHAnsi" w:hAnsiTheme="minorHAnsi" w:cstheme="minorHAnsi"/>
      <w:b/>
      <w:bCs/>
      <w:caps/>
      <w:sz w:val="20"/>
    </w:rPr>
  </w:style>
  <w:style w:type="paragraph" w:styleId="22">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3">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6"/>
    <w:autoRedefine/>
    <w:semiHidden/>
    <w:qFormat/>
    <w:uiPriority w:val="0"/>
    <w:pPr>
      <w:ind w:firstLine="420" w:firstLineChars="200"/>
    </w:pPr>
  </w:style>
  <w:style w:type="paragraph" w:styleId="25">
    <w:name w:val="toc 2"/>
    <w:basedOn w:val="1"/>
    <w:next w:val="1"/>
    <w:autoRedefine/>
    <w:unhideWhenUsed/>
    <w:qFormat/>
    <w:uiPriority w:val="39"/>
    <w:pPr>
      <w:ind w:left="210"/>
      <w:jc w:val="left"/>
    </w:pPr>
    <w:rPr>
      <w:rFonts w:asciiTheme="minorHAnsi" w:hAnsiTheme="minorHAnsi" w:cstheme="minorHAnsi"/>
      <w:smallCaps/>
      <w:sz w:val="20"/>
    </w:rPr>
  </w:style>
  <w:style w:type="paragraph" w:styleId="26">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7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autoRedefine/>
    <w:semiHidden/>
    <w:qFormat/>
    <w:uiPriority w:val="99"/>
    <w:pPr>
      <w:widowControl/>
      <w:spacing w:before="100" w:beforeAutospacing="1" w:after="100" w:afterAutospacing="1"/>
      <w:jc w:val="left"/>
    </w:pPr>
    <w:rPr>
      <w:rFonts w:ascii="宋体" w:hAnsi="宋体"/>
      <w:kern w:val="0"/>
      <w:sz w:val="24"/>
      <w:szCs w:val="24"/>
    </w:rPr>
  </w:style>
  <w:style w:type="paragraph" w:styleId="29">
    <w:name w:val="index 1"/>
    <w:basedOn w:val="1"/>
    <w:next w:val="1"/>
    <w:autoRedefine/>
    <w:semiHidden/>
    <w:qFormat/>
    <w:uiPriority w:val="0"/>
    <w:pPr>
      <w:widowControl/>
      <w:snapToGrid w:val="0"/>
    </w:pPr>
  </w:style>
  <w:style w:type="paragraph" w:styleId="30">
    <w:name w:val="Title"/>
    <w:basedOn w:val="1"/>
    <w:next w:val="1"/>
    <w:link w:val="57"/>
    <w:autoRedefine/>
    <w:qFormat/>
    <w:uiPriority w:val="0"/>
    <w:pPr>
      <w:spacing w:before="240" w:after="60"/>
      <w:jc w:val="center"/>
      <w:outlineLvl w:val="0"/>
    </w:pPr>
    <w:rPr>
      <w:rFonts w:ascii="Cambria" w:hAnsi="Cambria" w:eastAsia="黑体"/>
      <w:b/>
      <w:bCs/>
      <w:sz w:val="52"/>
      <w:szCs w:val="32"/>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6">
    <w:name w:val="Hyperlink"/>
    <w:autoRedefine/>
    <w:qFormat/>
    <w:uiPriority w:val="99"/>
    <w:rPr>
      <w:color w:val="0000FF"/>
      <w:u w:val="single"/>
    </w:rPr>
  </w:style>
  <w:style w:type="character" w:customStyle="1" w:styleId="37">
    <w:name w:val="标题 1 Char"/>
    <w:basedOn w:val="33"/>
    <w:link w:val="2"/>
    <w:autoRedefine/>
    <w:qFormat/>
    <w:uiPriority w:val="0"/>
    <w:rPr>
      <w:rFonts w:ascii="Times New Roman" w:hAnsi="Times New Roman" w:eastAsia="黑体" w:cs="Times New Roman"/>
      <w:snapToGrid w:val="0"/>
      <w:w w:val="105"/>
      <w:sz w:val="32"/>
      <w:szCs w:val="32"/>
    </w:rPr>
  </w:style>
  <w:style w:type="character" w:customStyle="1" w:styleId="38">
    <w:name w:val="标题 2 Char"/>
    <w:basedOn w:val="33"/>
    <w:link w:val="3"/>
    <w:autoRedefine/>
    <w:qFormat/>
    <w:uiPriority w:val="0"/>
    <w:rPr>
      <w:rFonts w:ascii="黑体" w:hAnsi="黑体" w:eastAsia="黑体" w:cs="Times New Roman"/>
      <w:bCs/>
      <w:sz w:val="28"/>
      <w:szCs w:val="28"/>
    </w:rPr>
  </w:style>
  <w:style w:type="character" w:customStyle="1" w:styleId="39">
    <w:name w:val="标题 3 Char"/>
    <w:basedOn w:val="33"/>
    <w:link w:val="4"/>
    <w:autoRedefine/>
    <w:qFormat/>
    <w:uiPriority w:val="0"/>
    <w:rPr>
      <w:rFonts w:ascii="Times New Roman" w:hAnsi="Times New Roman" w:eastAsia="仿宋_GB2312" w:cs="Times New Roman"/>
      <w:b/>
      <w:sz w:val="30"/>
      <w:szCs w:val="20"/>
    </w:rPr>
  </w:style>
  <w:style w:type="character" w:customStyle="1" w:styleId="40">
    <w:name w:val="标题 4 Char"/>
    <w:basedOn w:val="33"/>
    <w:link w:val="5"/>
    <w:autoRedefine/>
    <w:qFormat/>
    <w:uiPriority w:val="0"/>
    <w:rPr>
      <w:rFonts w:ascii="Cambria" w:hAnsi="Cambria" w:eastAsia="宋体" w:cs="Times New Roman"/>
      <w:bCs/>
      <w:sz w:val="28"/>
      <w:szCs w:val="28"/>
    </w:rPr>
  </w:style>
  <w:style w:type="character" w:customStyle="1" w:styleId="41">
    <w:name w:val="Char Char"/>
    <w:autoRedefine/>
    <w:qFormat/>
    <w:uiPriority w:val="0"/>
    <w:rPr>
      <w:rFonts w:eastAsia="宋体"/>
      <w:kern w:val="2"/>
      <w:sz w:val="18"/>
      <w:lang w:val="en-US" w:eastAsia="zh-CN"/>
    </w:rPr>
  </w:style>
  <w:style w:type="character" w:customStyle="1" w:styleId="42">
    <w:name w:val="日期 Char"/>
    <w:basedOn w:val="33"/>
    <w:link w:val="16"/>
    <w:autoRedefine/>
    <w:semiHidden/>
    <w:qFormat/>
    <w:uiPriority w:val="0"/>
    <w:rPr>
      <w:rFonts w:ascii="Times New Roman" w:hAnsi="Times New Roman" w:eastAsia="宋体" w:cs="Times New Roman"/>
      <w:b/>
      <w:sz w:val="32"/>
      <w:szCs w:val="20"/>
    </w:rPr>
  </w:style>
  <w:style w:type="character" w:customStyle="1" w:styleId="43">
    <w:name w:val="页眉 Char"/>
    <w:basedOn w:val="33"/>
    <w:link w:val="20"/>
    <w:autoRedefine/>
    <w:semiHidden/>
    <w:qFormat/>
    <w:uiPriority w:val="0"/>
    <w:rPr>
      <w:rFonts w:ascii="Times New Roman" w:hAnsi="Times New Roman" w:eastAsia="宋体" w:cs="Times New Roman"/>
      <w:sz w:val="18"/>
      <w:szCs w:val="20"/>
    </w:rPr>
  </w:style>
  <w:style w:type="character" w:customStyle="1" w:styleId="44">
    <w:name w:val="正文文本 Char"/>
    <w:basedOn w:val="33"/>
    <w:link w:val="9"/>
    <w:autoRedefine/>
    <w:semiHidden/>
    <w:qFormat/>
    <w:uiPriority w:val="0"/>
    <w:rPr>
      <w:rFonts w:ascii="Times New Roman" w:hAnsi="Times New Roman" w:eastAsia="宋体" w:cs="Times New Roman"/>
      <w:szCs w:val="20"/>
    </w:rPr>
  </w:style>
  <w:style w:type="paragraph" w:customStyle="1" w:styleId="45">
    <w:name w:val="_Style 8"/>
    <w:basedOn w:val="1"/>
    <w:next w:val="1"/>
    <w:autoRedefine/>
    <w:qFormat/>
    <w:uiPriority w:val="0"/>
    <w:pPr>
      <w:spacing w:line="360" w:lineRule="auto"/>
      <w:ind w:firstLine="480" w:firstLineChars="200"/>
    </w:pPr>
    <w:rPr>
      <w:rFonts w:ascii="仿宋_GB2312"/>
      <w:sz w:val="24"/>
    </w:rPr>
  </w:style>
  <w:style w:type="character" w:customStyle="1" w:styleId="46">
    <w:name w:val="正文文本缩进 2 Char"/>
    <w:basedOn w:val="33"/>
    <w:link w:val="17"/>
    <w:autoRedefine/>
    <w:semiHidden/>
    <w:qFormat/>
    <w:uiPriority w:val="0"/>
    <w:rPr>
      <w:rFonts w:ascii="Times New Roman" w:hAnsi="Times New Roman" w:eastAsia="宋体" w:cs="Times New Roman"/>
      <w:szCs w:val="20"/>
    </w:rPr>
  </w:style>
  <w:style w:type="paragraph" w:customStyle="1" w:styleId="47">
    <w:name w:val="样式"/>
    <w:basedOn w:val="1"/>
    <w:next w:val="9"/>
    <w:autoRedefine/>
    <w:qFormat/>
    <w:uiPriority w:val="0"/>
    <w:pPr>
      <w:autoSpaceDE w:val="0"/>
      <w:autoSpaceDN w:val="0"/>
      <w:adjustRightInd w:val="0"/>
    </w:pPr>
    <w:rPr>
      <w:rFonts w:eastAsia="方正仿宋简体"/>
      <w:sz w:val="24"/>
    </w:rPr>
  </w:style>
  <w:style w:type="character" w:customStyle="1" w:styleId="48">
    <w:name w:val="纯文本 Char"/>
    <w:basedOn w:val="33"/>
    <w:link w:val="14"/>
    <w:autoRedefine/>
    <w:qFormat/>
    <w:uiPriority w:val="0"/>
    <w:rPr>
      <w:rFonts w:ascii="仿宋_GB2312" w:hAnsi="Times New Roman" w:eastAsia="宋体" w:cs="Times New Roman"/>
      <w:sz w:val="24"/>
      <w:szCs w:val="20"/>
    </w:rPr>
  </w:style>
  <w:style w:type="character" w:customStyle="1" w:styleId="49">
    <w:name w:val="页脚 Char"/>
    <w:basedOn w:val="33"/>
    <w:link w:val="19"/>
    <w:autoRedefine/>
    <w:qFormat/>
    <w:uiPriority w:val="99"/>
    <w:rPr>
      <w:rFonts w:ascii="Times New Roman" w:hAnsi="Times New Roman" w:eastAsia="宋体" w:cs="Times New Roman"/>
      <w:sz w:val="18"/>
      <w:szCs w:val="20"/>
    </w:rPr>
  </w:style>
  <w:style w:type="character" w:customStyle="1" w:styleId="50">
    <w:name w:val="文档结构图 Char"/>
    <w:basedOn w:val="33"/>
    <w:link w:val="8"/>
    <w:autoRedefine/>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autoRedefine/>
    <w:semiHidden/>
    <w:qFormat/>
    <w:uiPriority w:val="0"/>
    <w:rPr>
      <w:rFonts w:ascii="Times New Roman" w:hAnsi="Times New Roman" w:eastAsia="仿宋_GB2312" w:cs="Times New Roman"/>
      <w:sz w:val="32"/>
      <w:szCs w:val="20"/>
    </w:rPr>
  </w:style>
  <w:style w:type="paragraph" w:customStyle="1" w:styleId="5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autoRedefine/>
    <w:qFormat/>
    <w:uiPriority w:val="0"/>
    <w:rPr>
      <w:rFonts w:ascii="Times New Roman" w:hAnsi="Times New Roman" w:eastAsia="宋体" w:cs="Times New Roman"/>
      <w:sz w:val="18"/>
      <w:szCs w:val="20"/>
    </w:rPr>
  </w:style>
  <w:style w:type="character" w:customStyle="1" w:styleId="54">
    <w:name w:val="Char Char2"/>
    <w:autoRedefine/>
    <w:qFormat/>
    <w:uiPriority w:val="0"/>
    <w:rPr>
      <w:rFonts w:ascii="仿宋_GB2312"/>
      <w:kern w:val="2"/>
      <w:sz w:val="24"/>
    </w:rPr>
  </w:style>
  <w:style w:type="character" w:customStyle="1" w:styleId="55">
    <w:name w:val="Char Char5"/>
    <w:autoRedefine/>
    <w:qFormat/>
    <w:uiPriority w:val="0"/>
    <w:rPr>
      <w:rFonts w:ascii="仿宋_GB2312" w:hAnsi="宋体" w:eastAsia="仿宋_GB2312"/>
      <w:b/>
      <w:bCs/>
      <w:kern w:val="2"/>
      <w:sz w:val="30"/>
      <w:szCs w:val="30"/>
    </w:rPr>
  </w:style>
  <w:style w:type="paragraph" w:customStyle="1" w:styleId="56">
    <w:name w:val="TOC 标题1"/>
    <w:basedOn w:val="2"/>
    <w:next w:val="1"/>
    <w:autoRedefine/>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57">
    <w:name w:val="标题 Char"/>
    <w:basedOn w:val="33"/>
    <w:link w:val="30"/>
    <w:autoRedefine/>
    <w:qFormat/>
    <w:uiPriority w:val="0"/>
    <w:rPr>
      <w:rFonts w:ascii="Cambria" w:hAnsi="Cambria" w:eastAsia="黑体" w:cs="Times New Roman"/>
      <w:b/>
      <w:bCs/>
      <w:sz w:val="52"/>
      <w:szCs w:val="32"/>
    </w:rPr>
  </w:style>
  <w:style w:type="character" w:customStyle="1" w:styleId="58">
    <w:name w:val="Char Char3"/>
    <w:autoRedefine/>
    <w:qFormat/>
    <w:uiPriority w:val="0"/>
    <w:rPr>
      <w:kern w:val="2"/>
      <w:sz w:val="21"/>
    </w:rPr>
  </w:style>
  <w:style w:type="character" w:customStyle="1" w:styleId="59">
    <w:name w:val="Char Char1"/>
    <w:autoRedefine/>
    <w:qFormat/>
    <w:uiPriority w:val="0"/>
    <w:rPr>
      <w:rFonts w:eastAsia="仿宋_GB2312"/>
      <w:kern w:val="2"/>
      <w:sz w:val="32"/>
    </w:rPr>
  </w:style>
  <w:style w:type="character" w:customStyle="1" w:styleId="60">
    <w:name w:val="Char Char41"/>
    <w:autoRedefine/>
    <w:qFormat/>
    <w:uiPriority w:val="0"/>
    <w:rPr>
      <w:rFonts w:ascii="Cambria" w:hAnsi="Cambria" w:eastAsia="黑体"/>
      <w:b/>
      <w:bCs/>
      <w:kern w:val="2"/>
      <w:sz w:val="52"/>
      <w:szCs w:val="32"/>
    </w:rPr>
  </w:style>
  <w:style w:type="character" w:customStyle="1" w:styleId="61">
    <w:name w:val="Char Char4"/>
    <w:autoRedefine/>
    <w:qFormat/>
    <w:uiPriority w:val="0"/>
    <w:rPr>
      <w:rFonts w:ascii="Cambria" w:hAnsi="Cambria"/>
      <w:bCs/>
      <w:kern w:val="2"/>
      <w:sz w:val="28"/>
      <w:szCs w:val="28"/>
    </w:rPr>
  </w:style>
  <w:style w:type="paragraph" w:customStyle="1" w:styleId="62">
    <w:name w:val="样式 标题 2 + 非加粗"/>
    <w:basedOn w:val="3"/>
    <w:autoRedefine/>
    <w:qFormat/>
    <w:uiPriority w:val="0"/>
    <w:rPr>
      <w:rFonts w:eastAsia="宋体"/>
      <w:bCs w:val="0"/>
    </w:rPr>
  </w:style>
  <w:style w:type="paragraph" w:customStyle="1" w:styleId="63">
    <w:name w:val="样式 标题 3 + 左侧:  1 字符"/>
    <w:basedOn w:val="4"/>
    <w:autoRedefine/>
    <w:qFormat/>
    <w:uiPriority w:val="0"/>
    <w:pPr>
      <w:ind w:left="210"/>
      <w:jc w:val="center"/>
    </w:pPr>
    <w:rPr>
      <w:rFonts w:eastAsia="宋体" w:cs="宋体"/>
      <w:b w:val="0"/>
      <w:bCs/>
    </w:rPr>
  </w:style>
  <w:style w:type="paragraph" w:customStyle="1" w:styleId="64">
    <w:name w:val="样式 标题 4 + 两端对齐"/>
    <w:basedOn w:val="5"/>
    <w:autoRedefine/>
    <w:qFormat/>
    <w:uiPriority w:val="0"/>
    <w:rPr>
      <w:rFonts w:cs="宋体"/>
      <w:bCs w:val="0"/>
      <w:szCs w:val="20"/>
    </w:rPr>
  </w:style>
  <w:style w:type="paragraph" w:customStyle="1" w:styleId="65">
    <w:name w:val="已访问的超链接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正文文本缩进 3 Char"/>
    <w:basedOn w:val="33"/>
    <w:link w:val="24"/>
    <w:autoRedefine/>
    <w:semiHidden/>
    <w:qFormat/>
    <w:uiPriority w:val="0"/>
    <w:rPr>
      <w:rFonts w:ascii="Times New Roman" w:hAnsi="Times New Roman" w:eastAsia="宋体" w:cs="Times New Roman"/>
      <w:szCs w:val="20"/>
    </w:rPr>
  </w:style>
  <w:style w:type="paragraph" w:styleId="67">
    <w:name w:val="List Paragraph"/>
    <w:basedOn w:val="1"/>
    <w:autoRedefine/>
    <w:qFormat/>
    <w:uiPriority w:val="34"/>
    <w:pPr>
      <w:ind w:firstLine="420" w:firstLineChars="200"/>
    </w:pPr>
    <w:rPr>
      <w:rFonts w:ascii="仿宋_GB2312" w:eastAsia="仿宋_GB2312"/>
      <w:spacing w:val="-4"/>
      <w:sz w:val="32"/>
    </w:rPr>
  </w:style>
  <w:style w:type="paragraph" w:customStyle="1" w:styleId="68">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69">
    <w:name w:val="Char Char21"/>
    <w:autoRedefine/>
    <w:qFormat/>
    <w:uiPriority w:val="0"/>
    <w:rPr>
      <w:rFonts w:ascii="仿宋_GB2312"/>
      <w:kern w:val="2"/>
      <w:sz w:val="24"/>
    </w:rPr>
  </w:style>
  <w:style w:type="character" w:customStyle="1" w:styleId="70">
    <w:name w:val="Char Char51"/>
    <w:autoRedefine/>
    <w:qFormat/>
    <w:uiPriority w:val="0"/>
    <w:rPr>
      <w:rFonts w:ascii="仿宋_GB2312" w:hAnsi="宋体" w:eastAsia="仿宋_GB2312"/>
      <w:b/>
      <w:bCs/>
      <w:kern w:val="2"/>
      <w:sz w:val="30"/>
      <w:szCs w:val="30"/>
    </w:rPr>
  </w:style>
  <w:style w:type="character" w:customStyle="1" w:styleId="71">
    <w:name w:val="Char Char31"/>
    <w:autoRedefine/>
    <w:qFormat/>
    <w:uiPriority w:val="0"/>
    <w:rPr>
      <w:kern w:val="2"/>
      <w:sz w:val="21"/>
    </w:rPr>
  </w:style>
  <w:style w:type="character" w:customStyle="1" w:styleId="72">
    <w:name w:val="Char Char11"/>
    <w:autoRedefine/>
    <w:qFormat/>
    <w:uiPriority w:val="0"/>
    <w:rPr>
      <w:rFonts w:eastAsia="仿宋_GB2312"/>
      <w:kern w:val="2"/>
      <w:sz w:val="32"/>
    </w:rPr>
  </w:style>
  <w:style w:type="character" w:customStyle="1" w:styleId="73">
    <w:name w:val="Char Char42"/>
    <w:autoRedefine/>
    <w:qFormat/>
    <w:uiPriority w:val="0"/>
    <w:rPr>
      <w:rFonts w:ascii="Cambria" w:hAnsi="Cambria"/>
      <w:bCs/>
      <w:kern w:val="2"/>
      <w:sz w:val="28"/>
      <w:szCs w:val="28"/>
    </w:rPr>
  </w:style>
  <w:style w:type="paragraph" w:customStyle="1" w:styleId="74">
    <w:name w:val="已访问的超链接1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HTML 预设格式 Char"/>
    <w:basedOn w:val="33"/>
    <w:link w:val="27"/>
    <w:autoRedefine/>
    <w:qFormat/>
    <w:uiPriority w:val="99"/>
    <w:rPr>
      <w:rFonts w:ascii="黑体" w:hAnsi="Courier New" w:eastAsia="黑体" w:cs="Courier New"/>
      <w:kern w:val="0"/>
      <w:sz w:val="20"/>
      <w:szCs w:val="20"/>
    </w:rPr>
  </w:style>
  <w:style w:type="paragraph" w:customStyle="1" w:styleId="76">
    <w:name w:val="TOC Heading"/>
    <w:basedOn w:val="2"/>
    <w:next w:val="1"/>
    <w:autoRedefine/>
    <w:unhideWhenUsed/>
    <w:qFormat/>
    <w:uiPriority w:val="39"/>
    <w:pPr>
      <w:keepLines/>
      <w:widowControl/>
      <w:spacing w:before="240" w:beforeLines="0" w:afterLines="0" w:line="259" w:lineRule="auto"/>
      <w:jc w:val="left"/>
      <w:outlineLvl w:val="9"/>
    </w:pPr>
    <w:rPr>
      <w:rFonts w:asciiTheme="majorHAnsi" w:hAnsiTheme="majorHAnsi" w:eastAsiaTheme="majorEastAsia" w:cstheme="majorBidi"/>
      <w:snapToGrid/>
      <w:color w:val="376092" w:themeColor="accent1" w:themeShade="BF"/>
      <w:w w:val="10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29</Words>
  <Characters>35</Characters>
  <Lines>124</Lines>
  <Paragraphs>35</Paragraphs>
  <TotalTime>205</TotalTime>
  <ScaleCrop>false</ScaleCrop>
  <LinksUpToDate>false</LinksUpToDate>
  <CharactersWithSpaces>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2023-01-04T02:32:00Z</dcterms:created>
  <dc:creator>126</dc:creator>
  <cp:lastModifiedBy>郝尚永</cp:lastModifiedBy>
  <cp:lastPrinted>2024-12-30T01:10:00Z</cp:lastPrinted>
  <dcterms:modified xsi:type="dcterms:W3CDTF">2025-01-02T02:15:59Z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76A45E22598C4DE78F8F830BC1E2F360_13</vt:lpwstr>
  </property>
  <property fmtid="{D5CDD505-2E9C-101B-9397-08002B2CF9AE}" pid="4" name="KSOTemplateDocerSaveRecord">
    <vt:lpwstr>eyJoZGlkIjoiNmNjOGM2Y2RlZWE4NGRkYjI5YTA1ZmJjMWZmNjUzMzciLCJ1c2VySWQiOiIzMjkzNDMzNzIifQ==</vt:lpwstr>
  </property>
</Properties>
</file>