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336"/>
        </w:tabs>
        <w:jc w:val="left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outlineLvl w:val="0"/>
        <w:rPr>
          <w:rFonts w:hint="eastAsia"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中兴通讯产学研合作基金项目</w:t>
      </w:r>
    </w:p>
    <w:p>
      <w:pPr>
        <w:jc w:val="center"/>
        <w:outlineLvl w:val="0"/>
        <w:rPr>
          <w:rFonts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申请书</w:t>
      </w: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项目编号：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项目名称: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课题名称: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课题申请人: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通讯地址：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邮政编码:</w:t>
      </w: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rPr>
          <w:rFonts w:hint="eastAsia" w:ascii="仿宋_GB2312" w:eastAsia="仿宋_GB2312"/>
          <w:sz w:val="32"/>
        </w:rPr>
      </w:pP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申请单位:</w:t>
      </w:r>
    </w:p>
    <w:p>
      <w:pPr>
        <w:spacing w:line="600" w:lineRule="exact"/>
        <w:ind w:left="1123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申请日期:</w:t>
      </w:r>
    </w:p>
    <w:p>
      <w:pPr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457"/>
        <w:gridCol w:w="540"/>
        <w:gridCol w:w="1346"/>
        <w:gridCol w:w="3544"/>
        <w:gridCol w:w="1984"/>
        <w:gridCol w:w="1701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课题负责人及主要研究人员情况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1.基本信息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职务职称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所在单位（院系、实验室等）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职务职称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所在单位（院系、实验室等）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jc w:val="right"/>
        <w:rPr>
          <w:rFonts w:ascii="仿宋_GB2312" w:eastAsia="仿宋_GB2312"/>
        </w:rPr>
        <w:sectPr>
          <w:footerReference r:id="rId5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8" w:hRule="atLeast"/>
        </w:trPr>
        <w:tc>
          <w:tcPr>
            <w:tcW w:w="8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申请人资历简介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对开展本课题研究的见解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拟采取的研究方法和技术路线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主要研究内容、拟解决的技术难点、预期达到的目标及提供成果形式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研究成果应用场景、应用前景介绍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现有工作基础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课题经费预算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autofit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081"/>
              <w:gridCol w:w="1526"/>
              <w:gridCol w:w="368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04" w:hRule="exact"/>
                <w:jc w:val="center"/>
              </w:trPr>
              <w:tc>
                <w:tcPr>
                  <w:tcW w:w="0" w:type="auto"/>
                  <w:tcBorders>
                    <w:top w:val="single" w:color="auto" w:sz="12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支 出 科 目</w:t>
                  </w:r>
                </w:p>
              </w:tc>
              <w:tc>
                <w:tcPr>
                  <w:tcW w:w="0" w:type="auto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Cs w:val="21"/>
                    </w:rPr>
                    <w:t>总金额（万元）</w:t>
                  </w:r>
                </w:p>
              </w:tc>
              <w:tc>
                <w:tcPr>
                  <w:tcW w:w="3685" w:type="dxa"/>
                  <w:tcBorders>
                    <w:top w:val="single" w:color="auto" w:sz="12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计 算 根 据 及 理 由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合 计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 科研业务费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1.1 论文版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面</w:t>
                  </w:r>
                  <w:r>
                    <w:rPr>
                      <w:rFonts w:ascii="仿宋_GB2312" w:eastAsia="仿宋_GB2312"/>
                      <w:sz w:val="24"/>
                    </w:rPr>
                    <w:t>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1.2 资料印刷费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1.3 差旅、会议费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2实验室各项费用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2.1 仪器设备费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ind w:firstLine="120" w:firstLineChars="5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2.2 数据采集费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3 劳务费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406" w:hRule="exact"/>
                <w:jc w:val="center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4管理费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>
                  <w:pPr>
                    <w:spacing w:line="360" w:lineRule="auto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  <w:tc>
                <w:tcPr>
                  <w:tcW w:w="36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12" w:space="0"/>
                  </w:tcBorders>
                </w:tcPr>
                <w:p>
                  <w:pPr>
                    <w:spacing w:line="360" w:lineRule="auto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outlineLvl w:val="0"/>
        <w:rPr>
          <w:rFonts w:hint="eastAsia" w:ascii="Verdana" w:hAnsi="Verdana" w:eastAsia="宋体" w:cs="Arial"/>
          <w:color w:val="1F0FF1"/>
          <w:sz w:val="24"/>
          <w:lang w:eastAsia="zh-CN"/>
        </w:rPr>
      </w:pPr>
      <w:r>
        <w:rPr>
          <w:rFonts w:hint="eastAsia" w:ascii="Verdana" w:hAnsi="Verdana" w:cs="Arial"/>
          <w:color w:val="1F0FF1"/>
          <w:sz w:val="24"/>
        </w:rPr>
        <w:t>本</w:t>
      </w:r>
      <w:r>
        <w:rPr>
          <w:rFonts w:ascii="Verdana" w:hAnsi="Verdana" w:cs="Arial"/>
          <w:color w:val="1F0FF1"/>
          <w:sz w:val="24"/>
        </w:rPr>
        <w:t>文档命名规则：申请</w:t>
      </w:r>
      <w:r>
        <w:rPr>
          <w:rFonts w:hint="eastAsia" w:ascii="Verdana" w:hAnsi="Verdana" w:cs="Arial"/>
          <w:color w:val="1F0FF1"/>
          <w:sz w:val="24"/>
        </w:rPr>
        <w:t>项目</w:t>
      </w:r>
      <w:r>
        <w:rPr>
          <w:rFonts w:ascii="Verdana" w:hAnsi="Verdana" w:cs="Arial"/>
          <w:color w:val="1F0FF1"/>
          <w:sz w:val="24"/>
        </w:rPr>
        <w:t>编号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申请课题名称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所在学校简称</w:t>
      </w:r>
      <w:r>
        <w:rPr>
          <w:rFonts w:hint="eastAsia" w:ascii="Verdana" w:hAnsi="Verdana" w:cs="Arial"/>
          <w:color w:val="1F0FF1"/>
          <w:sz w:val="24"/>
        </w:rPr>
        <w:t>-</w:t>
      </w:r>
      <w:r>
        <w:rPr>
          <w:rFonts w:ascii="Verdana" w:hAnsi="Verdana" w:cs="Arial"/>
          <w:color w:val="1F0FF1"/>
          <w:sz w:val="24"/>
        </w:rPr>
        <w:t>申请人姓名</w:t>
      </w:r>
    </w:p>
    <w:p>
      <w:pPr>
        <w:outlineLvl w:val="0"/>
        <w:rPr>
          <w:rFonts w:hint="eastAsia" w:ascii="Verdana" w:hAnsi="Verdana" w:cs="Arial"/>
          <w:color w:val="1F0FF1"/>
          <w:sz w:val="24"/>
          <w:lang w:eastAsia="zh-CN"/>
        </w:rPr>
      </w:pPr>
      <w:r>
        <w:rPr>
          <w:rFonts w:hint="eastAsia" w:ascii="Verdana" w:hAnsi="Verdana" w:cs="Arial"/>
          <w:color w:val="1F0FF1"/>
          <w:sz w:val="24"/>
          <w:lang w:eastAsia="zh-CN"/>
        </w:rPr>
        <w:t>注：项目编号是</w:t>
      </w:r>
      <w:r>
        <w:rPr>
          <w:rFonts w:hint="eastAsia" w:ascii="Verdana" w:hAnsi="Verdana" w:cs="Arial"/>
          <w:color w:val="1F0FF1"/>
          <w:sz w:val="24"/>
          <w:lang w:val="en-US" w:eastAsia="zh-CN"/>
        </w:rPr>
        <w:t>2024</w:t>
      </w:r>
      <w:bookmarkStart w:id="0" w:name="_GoBack"/>
      <w:bookmarkEnd w:id="0"/>
      <w:r>
        <w:rPr>
          <w:rFonts w:hint="eastAsia" w:ascii="Verdana" w:hAnsi="Verdana" w:cs="Arial"/>
          <w:color w:val="1F0FF1"/>
          <w:sz w:val="24"/>
          <w:lang w:val="en-US" w:eastAsia="zh-CN"/>
        </w:rPr>
        <w:t>ZTEXX-XX</w:t>
      </w:r>
      <w:r>
        <w:rPr>
          <w:rFonts w:hint="eastAsia" w:ascii="Verdana" w:hAnsi="Verdana" w:cs="Arial"/>
          <w:color w:val="1F0FF1"/>
          <w:sz w:val="24"/>
          <w:lang w:eastAsia="zh-CN"/>
        </w:rPr>
        <w:t>，课题名称可自拟，也可与项目名称相同</w:t>
      </w:r>
    </w:p>
    <w:sectPr>
      <w:headerReference r:id="rId6" w:type="default"/>
      <w:footerReference r:id="rId7" w:type="default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color w:val="FFFFFF"/>
      </w:rPr>
    </w:pPr>
    <w:r>
      <w:rPr>
        <w:rStyle w:val="7"/>
        <w:color w:val="FFFFFF"/>
      </w:rPr>
      <w:fldChar w:fldCharType="begin"/>
    </w:r>
    <w:r>
      <w:rPr>
        <w:rStyle w:val="7"/>
        <w:color w:val="FFFFFF"/>
      </w:rPr>
      <w:instrText xml:space="preserve">PAGE  </w:instrText>
    </w:r>
    <w:r>
      <w:rPr>
        <w:rStyle w:val="7"/>
        <w:color w:val="FFFFFF"/>
      </w:rPr>
      <w:fldChar w:fldCharType="separate"/>
    </w:r>
    <w:r>
      <w:rPr>
        <w:rStyle w:val="7"/>
        <w:color w:val="FFFFFF"/>
      </w:rPr>
      <w:t>2</w:t>
    </w:r>
    <w:r>
      <w:rPr>
        <w:rStyle w:val="7"/>
        <w:color w:val="FFFFFF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41" w:yAlign="top"/>
      <w:rPr>
        <w:rStyle w:val="7"/>
      </w:rPr>
    </w:pPr>
    <w:r>
      <w:rPr>
        <w:rStyle w:val="7"/>
        <w:rFonts w:hint="eastAsia"/>
      </w:rPr>
      <w:t>第</w:t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  <w:r>
      <w:rPr>
        <w:rStyle w:val="7"/>
        <w:rFonts w:hint="eastAsia"/>
      </w:rPr>
      <w:t>页</w:t>
    </w:r>
  </w:p>
  <w:p>
    <w:pPr>
      <w:pStyle w:val="3"/>
      <w:ind w:right="360"/>
      <w:jc w:val="both"/>
      <w:rPr>
        <w:rFonts w:ascii="宋体" w:hAnsi="宋体"/>
      </w:rPr>
    </w:pPr>
    <w:r>
      <w:t>&lt;</w:t>
    </w:r>
    <w:r>
      <w:rPr>
        <w:rFonts w:hint="eastAsia" w:hAnsi="宋体"/>
      </w:rPr>
      <w:t>以上</w:t>
    </w:r>
    <w:r>
      <w:rPr>
        <w:rFonts w:hAnsi="宋体"/>
      </w:rPr>
      <w:t>所有信息均为中兴通讯股份有限公司</w:t>
    </w:r>
    <w:r>
      <w:rPr>
        <w:rFonts w:hint="eastAsia" w:hAnsi="宋体"/>
      </w:rPr>
      <w:t>所有</w:t>
    </w:r>
    <w:r>
      <w:rPr>
        <w:rFonts w:hAnsi="宋体"/>
      </w:rPr>
      <w:t>，不</w:t>
    </w:r>
    <w:r>
      <w:rPr>
        <w:rFonts w:hint="eastAsia" w:hAnsi="宋体"/>
      </w:rPr>
      <w:t>得</w:t>
    </w:r>
    <w:r>
      <w:rPr>
        <w:rFonts w:hAnsi="宋体"/>
      </w:rPr>
      <w:t>外传</w:t>
    </w:r>
    <w:r>
      <w:t>&gt;</w:t>
    </w:r>
    <w:r>
      <w:rPr>
        <w:rFonts w:hint="eastAsia" w:ascii="宋体" w:hAnsi="宋体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</w:pPr>
    <w:r>
      <w:drawing>
        <wp:inline distT="0" distB="0" distL="0" distR="0">
          <wp:extent cx="885825" cy="228600"/>
          <wp:effectExtent l="19050" t="0" r="9525" b="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宋体" w:hAnsi="宋体" w:cs="仿宋_GB2312"/>
        <w:color w:val="000000"/>
        <w:kern w:val="0"/>
        <w:szCs w:val="21"/>
      </w:rPr>
      <w:t>内部公开</w:t>
    </w:r>
    <w:r>
      <w:rPr>
        <w:rFonts w:hint="eastAsia"/>
        <w:color w:val="000000"/>
        <w:kern w:val="0"/>
        <w:szCs w:val="21"/>
      </w:rPr>
      <w:t>▲</w:t>
    </w:r>
  </w:p>
  <w:p>
    <w:pPr>
      <w:jc w:val="distribute"/>
      <w:rPr>
        <w:rFonts w:eastAsia="华文仿宋"/>
        <w:szCs w:val="21"/>
      </w:rPr>
    </w:pPr>
    <w:r>
      <w:rPr>
        <w:rFonts w:eastAsia="华文仿宋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-80645</wp:posOffset>
          </wp:positionH>
          <wp:positionV relativeFrom="paragraph">
            <wp:posOffset>10795</wp:posOffset>
          </wp:positionV>
          <wp:extent cx="5388610" cy="52705"/>
          <wp:effectExtent l="19050" t="0" r="2540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88610" cy="52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01E2A"/>
    <w:multiLevelType w:val="singleLevel"/>
    <w:tmpl w:val="7A001E2A"/>
    <w:lvl w:ilvl="0" w:tentative="0">
      <w:start w:val="1"/>
      <w:numFmt w:val="japaneseCounting"/>
      <w:lvlText w:val="%1、"/>
      <w:lvlJc w:val="left"/>
      <w:pPr>
        <w:tabs>
          <w:tab w:val="left" w:pos="648"/>
        </w:tabs>
        <w:ind w:left="648" w:hanging="64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4"/>
    <w:rsid w:val="00014878"/>
    <w:rsid w:val="00092939"/>
    <w:rsid w:val="00126145"/>
    <w:rsid w:val="001767E6"/>
    <w:rsid w:val="00190A8D"/>
    <w:rsid w:val="00196645"/>
    <w:rsid w:val="001B21A1"/>
    <w:rsid w:val="002333B7"/>
    <w:rsid w:val="00244D42"/>
    <w:rsid w:val="002C5534"/>
    <w:rsid w:val="002D35FA"/>
    <w:rsid w:val="002F5517"/>
    <w:rsid w:val="00312C1A"/>
    <w:rsid w:val="00312DD1"/>
    <w:rsid w:val="0033176D"/>
    <w:rsid w:val="003504B5"/>
    <w:rsid w:val="003A2A06"/>
    <w:rsid w:val="003F448B"/>
    <w:rsid w:val="003F58F6"/>
    <w:rsid w:val="00413229"/>
    <w:rsid w:val="00427917"/>
    <w:rsid w:val="0046088D"/>
    <w:rsid w:val="0048006F"/>
    <w:rsid w:val="004C63EE"/>
    <w:rsid w:val="004D1EE6"/>
    <w:rsid w:val="0051029C"/>
    <w:rsid w:val="0059566C"/>
    <w:rsid w:val="005D680C"/>
    <w:rsid w:val="005F56A6"/>
    <w:rsid w:val="006012C6"/>
    <w:rsid w:val="00617630"/>
    <w:rsid w:val="00620346"/>
    <w:rsid w:val="00690BB8"/>
    <w:rsid w:val="006B48F1"/>
    <w:rsid w:val="006C60A2"/>
    <w:rsid w:val="006D7CA8"/>
    <w:rsid w:val="00771468"/>
    <w:rsid w:val="00793203"/>
    <w:rsid w:val="00796A2A"/>
    <w:rsid w:val="007A2A69"/>
    <w:rsid w:val="007C33E4"/>
    <w:rsid w:val="007E771D"/>
    <w:rsid w:val="00816F96"/>
    <w:rsid w:val="00872250"/>
    <w:rsid w:val="0096003B"/>
    <w:rsid w:val="00971DDC"/>
    <w:rsid w:val="00991070"/>
    <w:rsid w:val="00992DCD"/>
    <w:rsid w:val="009E748B"/>
    <w:rsid w:val="00A22250"/>
    <w:rsid w:val="00A95088"/>
    <w:rsid w:val="00AC4276"/>
    <w:rsid w:val="00B12666"/>
    <w:rsid w:val="00C50168"/>
    <w:rsid w:val="00C53622"/>
    <w:rsid w:val="00C54982"/>
    <w:rsid w:val="00C93EDD"/>
    <w:rsid w:val="00C953EF"/>
    <w:rsid w:val="00CF356A"/>
    <w:rsid w:val="00D25CA2"/>
    <w:rsid w:val="00D85273"/>
    <w:rsid w:val="00DA12AB"/>
    <w:rsid w:val="00E153F6"/>
    <w:rsid w:val="00E43842"/>
    <w:rsid w:val="00E943EE"/>
    <w:rsid w:val="00EE5769"/>
    <w:rsid w:val="00F01A21"/>
    <w:rsid w:val="00FF0AAD"/>
    <w:rsid w:val="43220645"/>
    <w:rsid w:val="44C70D28"/>
    <w:rsid w:val="52F248AD"/>
    <w:rsid w:val="5B76107C"/>
    <w:rsid w:val="69797C2C"/>
    <w:rsid w:val="6C2861F1"/>
    <w:rsid w:val="7F1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www.zte.com.cn</Company>
  <Pages>3</Pages>
  <Words>83</Words>
  <Characters>474</Characters>
  <Lines>3</Lines>
  <Paragraphs>1</Paragraphs>
  <TotalTime>11</TotalTime>
  <ScaleCrop>false</ScaleCrop>
  <LinksUpToDate>false</LinksUpToDate>
  <CharactersWithSpaces>556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2022-08-17T02:11:00Z</dcterms:created>
  <dc:creator>曾召军10053739</dc:creator>
  <cp:lastModifiedBy>曾召军</cp:lastModifiedBy>
  <cp:lastPrinted>2113-01-01T00:00:00Z</cp:lastPrinted>
  <dcterms:modified xsi:type="dcterms:W3CDTF">2024-01-15T00:21:53Z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