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E2" w:rsidRPr="00F54EFA" w:rsidRDefault="009F3DE2" w:rsidP="00F54EFA">
      <w:pPr>
        <w:jc w:val="center"/>
        <w:rPr>
          <w:b/>
          <w:sz w:val="28"/>
          <w:szCs w:val="28"/>
        </w:rPr>
      </w:pPr>
      <w:r w:rsidRPr="00F54EFA">
        <w:rPr>
          <w:rFonts w:hint="eastAsia"/>
          <w:b/>
          <w:sz w:val="28"/>
          <w:szCs w:val="28"/>
        </w:rPr>
        <w:t>专职科研人员的工作流程</w:t>
      </w:r>
    </w:p>
    <w:p w:rsidR="00F54EFA" w:rsidRPr="00F54EFA" w:rsidRDefault="00F54EFA" w:rsidP="00F54EFA">
      <w:pPr>
        <w:ind w:leftChars="200" w:left="420" w:firstLineChars="50" w:firstLine="141"/>
        <w:rPr>
          <w:b/>
          <w:sz w:val="28"/>
          <w:szCs w:val="28"/>
        </w:rPr>
        <w:sectPr w:rsidR="00F54EFA" w:rsidRPr="00F54EFA" w:rsidSect="009F3DE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F3DE2" w:rsidRPr="00F54EFA" w:rsidRDefault="009F3DE2" w:rsidP="00F54EFA">
      <w:pPr>
        <w:ind w:leftChars="200" w:left="420" w:firstLineChars="50" w:firstLine="141"/>
        <w:jc w:val="center"/>
        <w:rPr>
          <w:b/>
          <w:sz w:val="28"/>
          <w:szCs w:val="28"/>
        </w:rPr>
      </w:pPr>
      <w:r w:rsidRPr="00F54EFA">
        <w:rPr>
          <w:rFonts w:hint="eastAsia"/>
          <w:b/>
          <w:sz w:val="28"/>
          <w:szCs w:val="28"/>
        </w:rPr>
        <w:lastRenderedPageBreak/>
        <w:t>（</w:t>
      </w:r>
      <w:r w:rsidRPr="00F54EFA">
        <w:rPr>
          <w:rFonts w:hint="eastAsia"/>
          <w:b/>
          <w:sz w:val="28"/>
          <w:szCs w:val="28"/>
        </w:rPr>
        <w:t>A</w:t>
      </w:r>
      <w:r w:rsidRPr="00F54EFA">
        <w:rPr>
          <w:rFonts w:hint="eastAsia"/>
          <w:b/>
          <w:sz w:val="28"/>
          <w:szCs w:val="28"/>
        </w:rPr>
        <w:t>、</w:t>
      </w:r>
      <w:r w:rsidRPr="00F54EFA">
        <w:rPr>
          <w:rFonts w:hint="eastAsia"/>
          <w:b/>
          <w:sz w:val="28"/>
          <w:szCs w:val="28"/>
        </w:rPr>
        <w:t>B</w:t>
      </w:r>
      <w:r w:rsidRPr="00F54EFA">
        <w:rPr>
          <w:rFonts w:hint="eastAsia"/>
          <w:b/>
          <w:sz w:val="28"/>
          <w:szCs w:val="28"/>
        </w:rPr>
        <w:t>类岗位工作流程）</w:t>
      </w:r>
    </w:p>
    <w:p w:rsidR="009F3DE2" w:rsidRDefault="00E1396B" w:rsidP="00F54EFA">
      <w:pPr>
        <w:ind w:leftChars="200" w:left="420" w:firstLineChars="50" w:firstLine="105"/>
        <w:jc w:val="center"/>
      </w:pPr>
      <w:r>
        <w:rPr>
          <w:noProof/>
        </w:rPr>
        <w:pict>
          <v:rect id="_x0000_s1035" style="position:absolute;left:0;text-align:left;margin-left:9pt;margin-top:11.1pt;width:177pt;height:36pt;z-index:251669504">
            <v:textbox style="mso-next-textbox:#_x0000_s1035">
              <w:txbxContent>
                <w:p w:rsidR="009F3DE2" w:rsidRPr="000B24E0" w:rsidRDefault="009F3DE2" w:rsidP="009F3DE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校长办公会确定招聘指标数</w:t>
                  </w:r>
                </w:p>
              </w:txbxContent>
            </v:textbox>
          </v:rect>
        </w:pict>
      </w:r>
    </w:p>
    <w:p w:rsidR="009F3DE2" w:rsidRDefault="009F3DE2" w:rsidP="00F54EFA">
      <w:pPr>
        <w:ind w:leftChars="200" w:left="420" w:firstLineChars="50" w:firstLine="105"/>
        <w:jc w:val="center"/>
      </w:pPr>
    </w:p>
    <w:p w:rsidR="009F3DE2" w:rsidRPr="00347802" w:rsidRDefault="009F3DE2" w:rsidP="00F54EFA">
      <w:pPr>
        <w:ind w:leftChars="200" w:left="420" w:firstLineChars="50" w:firstLine="105"/>
        <w:jc w:val="center"/>
        <w:rPr>
          <w:b/>
          <w:szCs w:val="21"/>
        </w:rPr>
      </w:pPr>
    </w:p>
    <w:p w:rsidR="009F3DE2" w:rsidRPr="00347802" w:rsidRDefault="00E1396B" w:rsidP="00F54EFA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9.85pt;margin-top:.3pt;width:.05pt;height:25.35pt;z-index:251660288" o:connectortype="straight">
            <v:stroke endarrow="block"/>
          </v:shape>
        </w:pict>
      </w:r>
    </w:p>
    <w:p w:rsidR="009F3DE2" w:rsidRPr="00347802" w:rsidRDefault="00E1396B" w:rsidP="00F54EFA">
      <w:pPr>
        <w:jc w:val="center"/>
      </w:pPr>
      <w:r>
        <w:rPr>
          <w:noProof/>
        </w:rPr>
        <w:pict>
          <v:rect id="_x0000_s1036" style="position:absolute;left:0;text-align:left;margin-left:9pt;margin-top:10.05pt;width:177pt;height:25.95pt;z-index:251670528">
            <v:textbox style="mso-next-textbox:#_x0000_s1036">
              <w:txbxContent>
                <w:p w:rsidR="009F3DE2" w:rsidRPr="00844924" w:rsidRDefault="009F3DE2" w:rsidP="009F3DE2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科研院通知院系按指标申报</w:t>
                  </w:r>
                </w:p>
              </w:txbxContent>
            </v:textbox>
          </v:rect>
        </w:pict>
      </w:r>
    </w:p>
    <w:p w:rsidR="009F3DE2" w:rsidRDefault="009F3DE2" w:rsidP="00F54EFA">
      <w:pPr>
        <w:ind w:firstLineChars="350" w:firstLine="735"/>
        <w:jc w:val="center"/>
      </w:pPr>
    </w:p>
    <w:p w:rsidR="009F3DE2" w:rsidRDefault="00E1396B" w:rsidP="00F54EFA">
      <w:pPr>
        <w:ind w:firstLineChars="350" w:firstLine="735"/>
        <w:jc w:val="center"/>
      </w:pPr>
      <w:r w:rsidRPr="00E1396B">
        <w:rPr>
          <w:noProof/>
          <w:szCs w:val="21"/>
        </w:rPr>
        <w:pict>
          <v:shape id="_x0000_s1027" type="#_x0000_t32" style="position:absolute;left:0;text-align:left;margin-left:89.65pt;margin-top:4.8pt;width:.05pt;height:23.85pt;z-index:251661312" o:connectortype="straight">
            <v:stroke endarrow="block"/>
          </v:shape>
        </w:pict>
      </w:r>
    </w:p>
    <w:p w:rsidR="009F3DE2" w:rsidRDefault="00E1396B" w:rsidP="00F54EFA">
      <w:pPr>
        <w:ind w:firstLineChars="350" w:firstLine="735"/>
        <w:jc w:val="center"/>
      </w:pPr>
      <w:r w:rsidRPr="00E1396B">
        <w:rPr>
          <w:noProof/>
          <w:szCs w:val="21"/>
        </w:rPr>
        <w:pict>
          <v:rect id="_x0000_s1037" style="position:absolute;left:0;text-align:left;margin-left:9pt;margin-top:13.05pt;width:177pt;height:36pt;z-index:251671552">
            <v:textbox style="mso-next-textbox:#_x0000_s1037">
              <w:txbxContent>
                <w:p w:rsidR="009F3DE2" w:rsidRDefault="009F3DE2" w:rsidP="009F3D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 w:rsidR="001B7D8E">
                    <w:rPr>
                      <w:rFonts w:hint="eastAsia"/>
                      <w:szCs w:val="21"/>
                    </w:rPr>
                    <w:t>各学院</w:t>
                  </w:r>
                  <w:r>
                    <w:rPr>
                      <w:rFonts w:hint="eastAsia"/>
                      <w:szCs w:val="21"/>
                    </w:rPr>
                    <w:t>通知校人事处在省人才网发布招聘广告</w:t>
                  </w:r>
                </w:p>
                <w:p w:rsidR="009F3DE2" w:rsidRDefault="009F3DE2" w:rsidP="009F3DE2">
                  <w:pPr>
                    <w:ind w:firstLineChars="650" w:firstLine="136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招聘广告</w:t>
                  </w:r>
                </w:p>
                <w:p w:rsidR="009F3DE2" w:rsidRPr="00844924" w:rsidRDefault="009F3DE2" w:rsidP="009F3DE2"/>
              </w:txbxContent>
            </v:textbox>
          </v:rect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9F3DE2" w:rsidP="00F54EFA">
      <w:pPr>
        <w:jc w:val="center"/>
        <w:rPr>
          <w:szCs w:val="21"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shape id="_x0000_s1028" type="#_x0000_t32" style="position:absolute;left:0;text-align:left;margin-left:89.6pt;margin-top:2.25pt;width:.05pt;height:23.85pt;z-index:251662336" o:connectortype="straight">
            <v:stroke endarrow="block"/>
          </v:shape>
        </w:pict>
      </w: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rect id="_x0000_s1038" style="position:absolute;left:0;text-align:left;margin-left:9pt;margin-top:10.5pt;width:177pt;height:36pt;z-index:251672576">
            <v:textbox style="mso-next-textbox:#_x0000_s1038">
              <w:txbxContent>
                <w:p w:rsidR="009F3DE2" w:rsidRDefault="009F3DE2" w:rsidP="001B7D8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通过院系初审的</w:t>
                  </w:r>
                  <w:r w:rsidR="001B7D8E">
                    <w:rPr>
                      <w:rFonts w:hint="eastAsia"/>
                      <w:szCs w:val="21"/>
                    </w:rPr>
                    <w:t>汇总表电子版和纸质版</w:t>
                  </w:r>
                  <w:r>
                    <w:rPr>
                      <w:rFonts w:hint="eastAsia"/>
                      <w:szCs w:val="21"/>
                    </w:rPr>
                    <w:t>材料报科研院基地办</w:t>
                  </w:r>
                </w:p>
                <w:p w:rsidR="009F3DE2" w:rsidRDefault="009F3DE2" w:rsidP="009F3DE2">
                  <w:pPr>
                    <w:rPr>
                      <w:szCs w:val="21"/>
                    </w:rPr>
                  </w:pPr>
                </w:p>
                <w:p w:rsidR="009F3DE2" w:rsidRDefault="009F3DE2" w:rsidP="009F3DE2">
                  <w:pPr>
                    <w:ind w:firstLineChars="650" w:firstLine="1365"/>
                    <w:rPr>
                      <w:szCs w:val="21"/>
                    </w:rPr>
                  </w:pPr>
                </w:p>
                <w:p w:rsidR="009F3DE2" w:rsidRPr="00844924" w:rsidRDefault="009F3DE2" w:rsidP="009F3DE2"/>
              </w:txbxContent>
            </v:textbox>
          </v:rect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9F3DE2" w:rsidP="00F54EFA">
      <w:pPr>
        <w:jc w:val="center"/>
        <w:rPr>
          <w:szCs w:val="21"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shape id="_x0000_s1029" type="#_x0000_t32" style="position:absolute;left:0;text-align:left;margin-left:89.55pt;margin-top:-.3pt;width:.05pt;height:23.85pt;z-index:251663360" o:connectortype="straight">
            <v:stroke endarrow="block"/>
          </v:shape>
        </w:pict>
      </w:r>
    </w:p>
    <w:p w:rsidR="009F3DE2" w:rsidRPr="00093EFC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rect id="_x0000_s1039" style="position:absolute;left:0;text-align:left;margin-left:9pt;margin-top:7.95pt;width:177pt;height:36pt;z-index:251673600">
            <v:textbox style="mso-next-textbox:#_x0000_s1039">
              <w:txbxContent>
                <w:p w:rsidR="009F3DE2" w:rsidRDefault="009F3DE2" w:rsidP="009F3D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基地办协同人事处、社科处召开</w:t>
                  </w:r>
                </w:p>
                <w:p w:rsidR="009F3DE2" w:rsidRDefault="009F3DE2" w:rsidP="009F3D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专职科研系列人员核定聘用委员</w:t>
                  </w:r>
                </w:p>
                <w:p w:rsidR="009F3DE2" w:rsidRDefault="009F3DE2" w:rsidP="009F3DE2">
                  <w:pPr>
                    <w:rPr>
                      <w:szCs w:val="21"/>
                    </w:rPr>
                  </w:pPr>
                </w:p>
                <w:p w:rsidR="009F3DE2" w:rsidRDefault="009F3DE2" w:rsidP="009F3DE2">
                  <w:pPr>
                    <w:rPr>
                      <w:szCs w:val="21"/>
                    </w:rPr>
                  </w:pPr>
                </w:p>
                <w:p w:rsidR="009F3DE2" w:rsidRDefault="009F3DE2" w:rsidP="009F3DE2">
                  <w:pPr>
                    <w:ind w:firstLineChars="650" w:firstLine="1365"/>
                    <w:rPr>
                      <w:szCs w:val="21"/>
                    </w:rPr>
                  </w:pPr>
                </w:p>
                <w:p w:rsidR="009F3DE2" w:rsidRPr="00844924" w:rsidRDefault="009F3DE2" w:rsidP="009F3DE2"/>
              </w:txbxContent>
            </v:textbox>
          </v:rect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shape id="_x0000_s1030" type="#_x0000_t32" style="position:absolute;left:0;text-align:left;margin-left:89.95pt;margin-top:12.75pt;width:.05pt;height:23.85pt;z-index:251664384" o:connectortype="straight">
            <v:stroke endarrow="block"/>
          </v:shape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Pr="008A4E1B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rect id="_x0000_s1040" style="position:absolute;left:0;text-align:left;margin-left:9pt;margin-top:5.4pt;width:177pt;height:36pt;z-index:251674624">
            <v:textbox style="mso-next-textbox:#_x0000_s1040">
              <w:txbxContent>
                <w:p w:rsidR="009F3DE2" w:rsidRDefault="009F3DE2" w:rsidP="009F3D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通过评审的人员由人事处挂省人才网公示</w:t>
                  </w:r>
                </w:p>
                <w:p w:rsidR="009F3DE2" w:rsidRDefault="009F3DE2" w:rsidP="009F3DE2">
                  <w:pPr>
                    <w:rPr>
                      <w:szCs w:val="21"/>
                    </w:rPr>
                  </w:pPr>
                </w:p>
                <w:p w:rsidR="009F3DE2" w:rsidRDefault="009F3DE2" w:rsidP="009F3DE2">
                  <w:pPr>
                    <w:rPr>
                      <w:szCs w:val="21"/>
                    </w:rPr>
                  </w:pPr>
                </w:p>
                <w:p w:rsidR="009F3DE2" w:rsidRDefault="009F3DE2" w:rsidP="009F3DE2">
                  <w:pPr>
                    <w:ind w:firstLineChars="650" w:firstLine="1365"/>
                    <w:rPr>
                      <w:szCs w:val="21"/>
                    </w:rPr>
                  </w:pPr>
                </w:p>
                <w:p w:rsidR="009F3DE2" w:rsidRPr="00844924" w:rsidRDefault="009F3DE2" w:rsidP="009F3DE2"/>
              </w:txbxContent>
            </v:textbox>
          </v:rect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shape id="_x0000_s1031" type="#_x0000_t32" style="position:absolute;left:0;text-align:left;margin-left:90pt;margin-top:6pt;width:.05pt;height:23.85pt;z-index:251665408" o:connectortype="straight">
            <v:stroke endarrow="block"/>
          </v:shape>
        </w:pict>
      </w: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rect id="_x0000_s1041" style="position:absolute;left:0;text-align:left;margin-left:9pt;margin-top:14.25pt;width:177pt;height:36pt;z-index:251675648">
            <v:textbox style="mso-next-textbox:#_x0000_s1041">
              <w:txbxContent>
                <w:p w:rsidR="009F3DE2" w:rsidRPr="00844924" w:rsidRDefault="009F3DE2" w:rsidP="009F3D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公示后通知专职科研人员签订合同</w:t>
                  </w:r>
                </w:p>
              </w:txbxContent>
            </v:textbox>
          </v:rect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9F3DE2" w:rsidP="00F54EFA">
      <w:pPr>
        <w:jc w:val="center"/>
        <w:rPr>
          <w:szCs w:val="21"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shape id="_x0000_s1032" type="#_x0000_t32" style="position:absolute;left:0;text-align:left;margin-left:90.05pt;margin-top:3.45pt;width:.05pt;height:23.85pt;z-index:251666432" o:connectortype="straight">
            <v:stroke endarrow="block"/>
          </v:shape>
        </w:pict>
      </w: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rect id="_x0000_s1042" style="position:absolute;left:0;text-align:left;margin-left:9pt;margin-top:11.7pt;width:177pt;height:36pt;z-index:251676672">
            <v:textbox style="mso-next-textbox:#_x0000_s1042">
              <w:txbxContent>
                <w:p w:rsidR="009F3DE2" w:rsidRPr="00844924" w:rsidRDefault="009F3DE2" w:rsidP="009F3DE2">
                  <w:pPr>
                    <w:ind w:firstLineChars="250" w:firstLine="52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到人事处办理入职手续</w:t>
                  </w:r>
                </w:p>
              </w:txbxContent>
            </v:textbox>
          </v:rect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9F3DE2" w:rsidP="00F54EFA">
      <w:pPr>
        <w:jc w:val="center"/>
        <w:rPr>
          <w:szCs w:val="21"/>
        </w:rPr>
      </w:pPr>
    </w:p>
    <w:p w:rsidR="009F3DE2" w:rsidRDefault="009F3DE2" w:rsidP="00F54EFA">
      <w:pPr>
        <w:jc w:val="center"/>
        <w:rPr>
          <w:szCs w:val="21"/>
        </w:rPr>
      </w:pPr>
    </w:p>
    <w:p w:rsidR="009F3DE2" w:rsidRDefault="009F3DE2" w:rsidP="00F54EFA">
      <w:pPr>
        <w:jc w:val="center"/>
        <w:rPr>
          <w:szCs w:val="21"/>
        </w:rPr>
        <w:sectPr w:rsidR="009F3DE2" w:rsidSect="00F54EF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F3DE2" w:rsidRDefault="009F3DE2" w:rsidP="00F54EFA">
      <w:pPr>
        <w:ind w:leftChars="200" w:left="420" w:firstLineChars="197" w:firstLine="415"/>
        <w:jc w:val="center"/>
        <w:rPr>
          <w:b/>
        </w:rPr>
      </w:pPr>
      <w:r w:rsidRPr="0088178A">
        <w:rPr>
          <w:rFonts w:hint="eastAsia"/>
          <w:b/>
        </w:rPr>
        <w:lastRenderedPageBreak/>
        <w:t>（</w:t>
      </w:r>
      <w:r w:rsidRPr="0088178A">
        <w:rPr>
          <w:rFonts w:hint="eastAsia"/>
          <w:b/>
        </w:rPr>
        <w:t>C</w:t>
      </w:r>
      <w:r w:rsidRPr="0088178A">
        <w:rPr>
          <w:rFonts w:hint="eastAsia"/>
          <w:b/>
        </w:rPr>
        <w:t>类岗位工作流程）</w:t>
      </w:r>
    </w:p>
    <w:p w:rsidR="009F3DE2" w:rsidRDefault="00E1396B" w:rsidP="00F54EFA">
      <w:pPr>
        <w:ind w:leftChars="200" w:left="420" w:firstLineChars="50" w:firstLine="105"/>
        <w:jc w:val="center"/>
        <w:rPr>
          <w:b/>
        </w:rPr>
      </w:pPr>
      <w:r>
        <w:rPr>
          <w:b/>
          <w:noProof/>
        </w:rPr>
        <w:pict>
          <v:rect id="_x0000_s1058" style="position:absolute;left:0;text-align:left;margin-left:9pt;margin-top:4.95pt;width:177pt;height:36pt;z-index:251680768">
            <v:textbox style="mso-next-textbox:#_x0000_s1058">
              <w:txbxContent>
                <w:p w:rsidR="009F3DE2" w:rsidRPr="00844924" w:rsidRDefault="009F3DE2" w:rsidP="009F3DE2">
                  <w:r>
                    <w:rPr>
                      <w:rFonts w:hint="eastAsia"/>
                    </w:rPr>
                    <w:t>科研院</w:t>
                  </w:r>
                  <w:r w:rsidR="001B7D8E">
                    <w:rPr>
                      <w:rFonts w:hint="eastAsia"/>
                    </w:rPr>
                    <w:t>的科研</w:t>
                  </w:r>
                  <w:r>
                    <w:rPr>
                      <w:rFonts w:hint="eastAsia"/>
                    </w:rPr>
                    <w:t>团队下载专区下载</w:t>
                  </w:r>
                  <w:r>
                    <w:rPr>
                      <w:rFonts w:hint="eastAsia"/>
                      <w:szCs w:val="21"/>
                    </w:rPr>
                    <w:t>《东南大学专职科研人员聘用审批表（</w:t>
                  </w:r>
                  <w:r>
                    <w:rPr>
                      <w:rFonts w:hint="eastAsia"/>
                      <w:szCs w:val="21"/>
                    </w:rPr>
                    <w:t>C</w:t>
                  </w:r>
                  <w:r>
                    <w:rPr>
                      <w:rFonts w:hint="eastAsia"/>
                      <w:szCs w:val="21"/>
                    </w:rPr>
                    <w:t>类）》</w:t>
                  </w:r>
                </w:p>
                <w:p w:rsidR="009F3DE2" w:rsidRPr="00844924" w:rsidRDefault="009F3DE2" w:rsidP="009F3DE2">
                  <w:pPr>
                    <w:ind w:firstLineChars="250" w:firstLine="525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9F3DE2" w:rsidRPr="0088178A" w:rsidRDefault="009F3DE2" w:rsidP="00F54EFA">
      <w:pPr>
        <w:ind w:leftChars="200" w:left="420" w:firstLineChars="50" w:firstLine="105"/>
        <w:jc w:val="center"/>
        <w:rPr>
          <w:b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shape id="_x0000_s1056" type="#_x0000_t32" style="position:absolute;left:0;text-align:left;margin-left:94.55pt;margin-top:9.75pt;width:.05pt;height:23.85pt;z-index:251678720" o:connectortype="straight">
            <v:stroke endarrow="block"/>
          </v:shape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rect id="_x0000_s1059" style="position:absolute;left:0;text-align:left;margin-left:9pt;margin-top:2.4pt;width:177pt;height:26.4pt;z-index:251681792">
            <v:textbox style="mso-next-textbox:#_x0000_s1059">
              <w:txbxContent>
                <w:p w:rsidR="009F3DE2" w:rsidRDefault="009F3DE2" w:rsidP="009F3D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各级部门审核（院系、科研、财务）</w:t>
                  </w:r>
                </w:p>
                <w:p w:rsidR="009F3DE2" w:rsidRPr="00844924" w:rsidRDefault="009F3DE2" w:rsidP="009F3DE2">
                  <w:pPr>
                    <w:ind w:firstLineChars="250" w:firstLine="525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shape id="_x0000_s1057" type="#_x0000_t32" style="position:absolute;left:0;text-align:left;margin-left:94.6pt;margin-top:13.2pt;width:.05pt;height:23.85pt;z-index:251679744" o:connectortype="straight">
            <v:stroke endarrow="block"/>
          </v:shape>
        </w:pict>
      </w:r>
    </w:p>
    <w:p w:rsidR="009F3DE2" w:rsidRDefault="009F3DE2" w:rsidP="00F54EFA">
      <w:pPr>
        <w:jc w:val="center"/>
        <w:rPr>
          <w:szCs w:val="21"/>
        </w:rPr>
      </w:pPr>
    </w:p>
    <w:p w:rsidR="009F3DE2" w:rsidRDefault="00E1396B" w:rsidP="00F54EFA">
      <w:pPr>
        <w:jc w:val="center"/>
        <w:rPr>
          <w:szCs w:val="21"/>
        </w:rPr>
      </w:pPr>
      <w:r>
        <w:rPr>
          <w:noProof/>
          <w:szCs w:val="21"/>
        </w:rPr>
        <w:pict>
          <v:rect id="_x0000_s1060" style="position:absolute;left:0;text-align:left;margin-left:9pt;margin-top:5.85pt;width:177pt;height:26.4pt;z-index:251682816">
            <v:textbox style="mso-next-textbox:#_x0000_s1060">
              <w:txbxContent>
                <w:p w:rsidR="009F3DE2" w:rsidRDefault="009F3DE2" w:rsidP="009F3D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审核通过后到人事处办理入职手续</w:t>
                  </w:r>
                </w:p>
                <w:p w:rsidR="009F3DE2" w:rsidRPr="0088178A" w:rsidRDefault="009F3DE2" w:rsidP="009F3DE2">
                  <w:pPr>
                    <w:rPr>
                      <w:szCs w:val="21"/>
                    </w:rPr>
                  </w:pPr>
                </w:p>
                <w:p w:rsidR="009F3DE2" w:rsidRPr="00844924" w:rsidRDefault="009F3DE2" w:rsidP="009F3DE2">
                  <w:pPr>
                    <w:ind w:firstLineChars="250" w:firstLine="525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9F3DE2" w:rsidRPr="009F3DE2" w:rsidRDefault="009F3DE2" w:rsidP="00F54EFA">
      <w:pPr>
        <w:rPr>
          <w:szCs w:val="21"/>
        </w:rPr>
      </w:pPr>
    </w:p>
    <w:sectPr w:rsidR="009F3DE2" w:rsidRPr="009F3DE2" w:rsidSect="00F54EF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38" w:rsidRDefault="00C67C38" w:rsidP="001B7D8E">
      <w:r>
        <w:separator/>
      </w:r>
    </w:p>
  </w:endnote>
  <w:endnote w:type="continuationSeparator" w:id="1">
    <w:p w:rsidR="00C67C38" w:rsidRDefault="00C67C38" w:rsidP="001B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38" w:rsidRDefault="00C67C38" w:rsidP="001B7D8E">
      <w:r>
        <w:separator/>
      </w:r>
    </w:p>
  </w:footnote>
  <w:footnote w:type="continuationSeparator" w:id="1">
    <w:p w:rsidR="00C67C38" w:rsidRDefault="00C67C38" w:rsidP="001B7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DE2"/>
    <w:rsid w:val="00034985"/>
    <w:rsid w:val="0004605A"/>
    <w:rsid w:val="00065BC5"/>
    <w:rsid w:val="00070E5F"/>
    <w:rsid w:val="000902A5"/>
    <w:rsid w:val="000C3E53"/>
    <w:rsid w:val="000D18FC"/>
    <w:rsid w:val="000E7695"/>
    <w:rsid w:val="000F686C"/>
    <w:rsid w:val="000F72C7"/>
    <w:rsid w:val="00100B68"/>
    <w:rsid w:val="00122802"/>
    <w:rsid w:val="00135993"/>
    <w:rsid w:val="00163BB7"/>
    <w:rsid w:val="0019045E"/>
    <w:rsid w:val="00192A10"/>
    <w:rsid w:val="001B1ED3"/>
    <w:rsid w:val="001B5325"/>
    <w:rsid w:val="001B7D8E"/>
    <w:rsid w:val="001C66FE"/>
    <w:rsid w:val="001D116D"/>
    <w:rsid w:val="001D58DF"/>
    <w:rsid w:val="001D58EE"/>
    <w:rsid w:val="001E248D"/>
    <w:rsid w:val="00203A00"/>
    <w:rsid w:val="00241420"/>
    <w:rsid w:val="00243625"/>
    <w:rsid w:val="0025127C"/>
    <w:rsid w:val="0027035F"/>
    <w:rsid w:val="002A08B7"/>
    <w:rsid w:val="002F2D20"/>
    <w:rsid w:val="00306C5E"/>
    <w:rsid w:val="00314162"/>
    <w:rsid w:val="00352E63"/>
    <w:rsid w:val="00360056"/>
    <w:rsid w:val="003608E0"/>
    <w:rsid w:val="00381E0D"/>
    <w:rsid w:val="003E359B"/>
    <w:rsid w:val="00400762"/>
    <w:rsid w:val="004126FE"/>
    <w:rsid w:val="00433A04"/>
    <w:rsid w:val="00440292"/>
    <w:rsid w:val="00446C3B"/>
    <w:rsid w:val="004905EE"/>
    <w:rsid w:val="00490997"/>
    <w:rsid w:val="00493170"/>
    <w:rsid w:val="004B6352"/>
    <w:rsid w:val="004D53C4"/>
    <w:rsid w:val="00550F80"/>
    <w:rsid w:val="00556D3A"/>
    <w:rsid w:val="00562BA6"/>
    <w:rsid w:val="005827D4"/>
    <w:rsid w:val="00585E4B"/>
    <w:rsid w:val="005A380E"/>
    <w:rsid w:val="005B22CA"/>
    <w:rsid w:val="005C22DA"/>
    <w:rsid w:val="005C7E69"/>
    <w:rsid w:val="005E356F"/>
    <w:rsid w:val="005F1EB3"/>
    <w:rsid w:val="005F2E6B"/>
    <w:rsid w:val="005F5AD6"/>
    <w:rsid w:val="00601FA4"/>
    <w:rsid w:val="00607F62"/>
    <w:rsid w:val="006103F0"/>
    <w:rsid w:val="00612AE1"/>
    <w:rsid w:val="00615853"/>
    <w:rsid w:val="006265BF"/>
    <w:rsid w:val="00627CD2"/>
    <w:rsid w:val="00662799"/>
    <w:rsid w:val="006642D6"/>
    <w:rsid w:val="00675006"/>
    <w:rsid w:val="0068467F"/>
    <w:rsid w:val="006B2C30"/>
    <w:rsid w:val="006C5033"/>
    <w:rsid w:val="006D478F"/>
    <w:rsid w:val="006E3F6E"/>
    <w:rsid w:val="006E6E24"/>
    <w:rsid w:val="006F2302"/>
    <w:rsid w:val="006F77B8"/>
    <w:rsid w:val="007021F9"/>
    <w:rsid w:val="00712003"/>
    <w:rsid w:val="0072118E"/>
    <w:rsid w:val="00750202"/>
    <w:rsid w:val="00751B7A"/>
    <w:rsid w:val="007535ED"/>
    <w:rsid w:val="00783B56"/>
    <w:rsid w:val="00785850"/>
    <w:rsid w:val="00787785"/>
    <w:rsid w:val="007B284B"/>
    <w:rsid w:val="007C6455"/>
    <w:rsid w:val="007D05CF"/>
    <w:rsid w:val="007E41B9"/>
    <w:rsid w:val="007F7839"/>
    <w:rsid w:val="00811D5B"/>
    <w:rsid w:val="00812E73"/>
    <w:rsid w:val="0082052F"/>
    <w:rsid w:val="00830FEA"/>
    <w:rsid w:val="00853A0C"/>
    <w:rsid w:val="00863BC6"/>
    <w:rsid w:val="00885FF1"/>
    <w:rsid w:val="008956EA"/>
    <w:rsid w:val="008B703C"/>
    <w:rsid w:val="008D1F93"/>
    <w:rsid w:val="008D5EC1"/>
    <w:rsid w:val="008E1BF0"/>
    <w:rsid w:val="00922A61"/>
    <w:rsid w:val="00925563"/>
    <w:rsid w:val="0098372E"/>
    <w:rsid w:val="009C7B93"/>
    <w:rsid w:val="009F2D28"/>
    <w:rsid w:val="009F3DE2"/>
    <w:rsid w:val="00A140AA"/>
    <w:rsid w:val="00A30F78"/>
    <w:rsid w:val="00A32821"/>
    <w:rsid w:val="00A56198"/>
    <w:rsid w:val="00A67B91"/>
    <w:rsid w:val="00A70441"/>
    <w:rsid w:val="00A75B50"/>
    <w:rsid w:val="00A86B97"/>
    <w:rsid w:val="00AB0AEA"/>
    <w:rsid w:val="00AB12C6"/>
    <w:rsid w:val="00AC36EE"/>
    <w:rsid w:val="00AD55B9"/>
    <w:rsid w:val="00B36D5F"/>
    <w:rsid w:val="00B51B5D"/>
    <w:rsid w:val="00B53CCB"/>
    <w:rsid w:val="00B662E3"/>
    <w:rsid w:val="00B94E8D"/>
    <w:rsid w:val="00B976C4"/>
    <w:rsid w:val="00BA0FFE"/>
    <w:rsid w:val="00BC0B9F"/>
    <w:rsid w:val="00BD338C"/>
    <w:rsid w:val="00C24E66"/>
    <w:rsid w:val="00C33639"/>
    <w:rsid w:val="00C41AA9"/>
    <w:rsid w:val="00C542A7"/>
    <w:rsid w:val="00C5674D"/>
    <w:rsid w:val="00C64384"/>
    <w:rsid w:val="00C66090"/>
    <w:rsid w:val="00C67C38"/>
    <w:rsid w:val="00C90173"/>
    <w:rsid w:val="00C943D4"/>
    <w:rsid w:val="00C95C30"/>
    <w:rsid w:val="00C95CED"/>
    <w:rsid w:val="00C96D0F"/>
    <w:rsid w:val="00CA6C2E"/>
    <w:rsid w:val="00CD5916"/>
    <w:rsid w:val="00D014B6"/>
    <w:rsid w:val="00D1231F"/>
    <w:rsid w:val="00D2069B"/>
    <w:rsid w:val="00D64756"/>
    <w:rsid w:val="00D9123A"/>
    <w:rsid w:val="00DA7258"/>
    <w:rsid w:val="00DD5E2F"/>
    <w:rsid w:val="00DD70BA"/>
    <w:rsid w:val="00DE2590"/>
    <w:rsid w:val="00DF54E5"/>
    <w:rsid w:val="00E1396B"/>
    <w:rsid w:val="00E303FD"/>
    <w:rsid w:val="00E30B9B"/>
    <w:rsid w:val="00E51C12"/>
    <w:rsid w:val="00E65244"/>
    <w:rsid w:val="00E826BB"/>
    <w:rsid w:val="00E84894"/>
    <w:rsid w:val="00E91490"/>
    <w:rsid w:val="00E919FE"/>
    <w:rsid w:val="00E942F0"/>
    <w:rsid w:val="00EC6998"/>
    <w:rsid w:val="00ED00A1"/>
    <w:rsid w:val="00ED2BF2"/>
    <w:rsid w:val="00ED2D30"/>
    <w:rsid w:val="00EE23ED"/>
    <w:rsid w:val="00EE6307"/>
    <w:rsid w:val="00F0256A"/>
    <w:rsid w:val="00F058A6"/>
    <w:rsid w:val="00F06CAA"/>
    <w:rsid w:val="00F43C54"/>
    <w:rsid w:val="00F54EFA"/>
    <w:rsid w:val="00F62E80"/>
    <w:rsid w:val="00F76166"/>
    <w:rsid w:val="00FB2063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26"/>
        <o:r id="V:Rule11" type="connector" idref="#_x0000_s1028"/>
        <o:r id="V:Rule12" type="connector" idref="#_x0000_s1027"/>
        <o:r id="V:Rule13" type="connector" idref="#_x0000_s1032"/>
        <o:r id="V:Rule14" type="connector" idref="#_x0000_s1031"/>
        <o:r id="V:Rule15" type="connector" idref="#_x0000_s1029"/>
        <o:r id="V:Rule16" type="connector" idref="#_x0000_s1030"/>
        <o:r id="V:Rule17" type="connector" idref="#_x0000_s1056"/>
        <o:r id="V:Rule18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D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D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D04C-8460-4F42-AA03-9BABB5F1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殷慧敏</dc:creator>
  <cp:lastModifiedBy>殷慧敏</cp:lastModifiedBy>
  <cp:revision>2</cp:revision>
  <dcterms:created xsi:type="dcterms:W3CDTF">2020-08-19T05:56:00Z</dcterms:created>
  <dcterms:modified xsi:type="dcterms:W3CDTF">2020-08-19T07:29:00Z</dcterms:modified>
</cp:coreProperties>
</file>